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86221" w14:textId="77777777" w:rsidR="0075357B" w:rsidRDefault="0075357B">
      <w:pPr>
        <w:rPr>
          <w:rFonts w:ascii="Times New Roman" w:hAnsi="Times New Roman"/>
          <w:color w:val="000000" w:themeColor="text1"/>
          <w:sz w:val="24"/>
          <w:szCs w:val="24"/>
        </w:rPr>
      </w:pPr>
    </w:p>
    <w:p w14:paraId="3AC95DF6" w14:textId="77777777" w:rsidR="0075357B" w:rsidRDefault="0075357B">
      <w:pPr>
        <w:rPr>
          <w:rFonts w:ascii="Times New Roman" w:hAnsi="Times New Roman"/>
          <w:color w:val="000000" w:themeColor="text1"/>
          <w:sz w:val="24"/>
          <w:szCs w:val="24"/>
        </w:rPr>
      </w:pPr>
    </w:p>
    <w:p w14:paraId="5A267544" w14:textId="77777777" w:rsidR="0075357B" w:rsidRDefault="00361D47">
      <w:pPr>
        <w:rPr>
          <w:rFonts w:ascii="Times New Roman" w:hAnsi="Times New Roman"/>
          <w:color w:val="000000" w:themeColor="text1"/>
          <w:sz w:val="24"/>
          <w:szCs w:val="24"/>
        </w:rPr>
      </w:pPr>
      <w:r>
        <w:rPr>
          <w:noProof/>
        </w:rPr>
        <w:drawing>
          <wp:anchor distT="0" distB="0" distL="114300" distR="114300" simplePos="0" relativeHeight="251658241" behindDoc="0" locked="0" layoutInCell="1" allowOverlap="1" wp14:anchorId="492C9A3D" wp14:editId="3AAFB5A9">
            <wp:simplePos x="0" y="0"/>
            <wp:positionH relativeFrom="page">
              <wp:posOffset>914400</wp:posOffset>
            </wp:positionH>
            <wp:positionV relativeFrom="paragraph">
              <wp:posOffset>-130809</wp:posOffset>
            </wp:positionV>
            <wp:extent cx="1238110" cy="657186"/>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38110" cy="657186"/>
                    </a:xfrm>
                    <a:prstGeom prst="rect">
                      <a:avLst/>
                    </a:prstGeom>
                    <a:noFill/>
                  </pic:spPr>
                </pic:pic>
              </a:graphicData>
            </a:graphic>
          </wp:anchor>
        </w:drawing>
      </w:r>
    </w:p>
    <w:p w14:paraId="106D95D0" w14:textId="77777777" w:rsidR="0075357B" w:rsidRDefault="0075357B">
      <w:pPr>
        <w:rPr>
          <w:rFonts w:ascii="Times New Roman" w:hAnsi="Times New Roman"/>
          <w:color w:val="000000" w:themeColor="text1"/>
          <w:sz w:val="24"/>
          <w:szCs w:val="24"/>
        </w:rPr>
      </w:pPr>
    </w:p>
    <w:p w14:paraId="5718F373" w14:textId="77777777" w:rsidR="0075357B" w:rsidRDefault="0075357B">
      <w:pPr>
        <w:spacing w:after="257"/>
        <w:rPr>
          <w:rFonts w:ascii="Times New Roman" w:hAnsi="Times New Roman"/>
          <w:color w:val="000000" w:themeColor="text1"/>
          <w:sz w:val="24"/>
          <w:szCs w:val="24"/>
        </w:rPr>
      </w:pPr>
    </w:p>
    <w:p w14:paraId="73406707" w14:textId="77777777" w:rsidR="0075357B" w:rsidRDefault="00361D47">
      <w:pPr>
        <w:tabs>
          <w:tab w:val="left" w:pos="2287"/>
        </w:tabs>
        <w:spacing w:line="185" w:lineRule="exact"/>
        <w:ind w:left="871"/>
        <w:rPr>
          <w:rFonts w:ascii="Times New Roman" w:hAnsi="Times New Roman" w:cs="Times New Roman"/>
          <w:color w:val="010302"/>
        </w:rPr>
      </w:pPr>
      <w:r>
        <w:rPr>
          <w:rFonts w:ascii="Arial" w:hAnsi="Arial" w:cs="Arial"/>
          <w:b/>
          <w:bCs/>
          <w:color w:val="000000"/>
          <w:sz w:val="20"/>
          <w:szCs w:val="20"/>
        </w:rPr>
        <w:t>Annex V</w:t>
      </w:r>
      <w:r>
        <w:rPr>
          <w:rFonts w:ascii="Arial" w:hAnsi="Arial" w:cs="Arial"/>
          <w:b/>
          <w:bCs/>
          <w:color w:val="000000"/>
          <w:sz w:val="20"/>
          <w:szCs w:val="20"/>
        </w:rPr>
        <w:tab/>
      </w:r>
      <w:r>
        <w:rPr>
          <w:rFonts w:ascii="Arial" w:hAnsi="Arial" w:cs="Arial"/>
          <w:b/>
          <w:bCs/>
          <w:color w:val="000000"/>
          <w:spacing w:val="-1"/>
          <w:sz w:val="20"/>
          <w:szCs w:val="20"/>
        </w:rPr>
        <w:t>Terms of Reference for Consultants and other persons hired by IFAD under a non-</w:t>
      </w:r>
      <w:r>
        <w:rPr>
          <w:rFonts w:ascii="Times New Roman" w:hAnsi="Times New Roman" w:cs="Times New Roman"/>
          <w:sz w:val="20"/>
          <w:szCs w:val="20"/>
        </w:rPr>
        <w:t xml:space="preserve"> </w:t>
      </w:r>
    </w:p>
    <w:p w14:paraId="08BD7919" w14:textId="77777777" w:rsidR="0075357B" w:rsidRDefault="00361D47">
      <w:pPr>
        <w:spacing w:line="185" w:lineRule="exact"/>
        <w:ind w:left="2287"/>
        <w:rPr>
          <w:rFonts w:ascii="Times New Roman" w:hAnsi="Times New Roman" w:cs="Times New Roman"/>
          <w:color w:val="010302"/>
        </w:rPr>
      </w:pPr>
      <w:r>
        <w:rPr>
          <w:rFonts w:ascii="Arial" w:hAnsi="Arial" w:cs="Arial"/>
          <w:b/>
          <w:bCs/>
          <w:color w:val="000000"/>
          <w:sz w:val="20"/>
          <w:szCs w:val="20"/>
        </w:rPr>
        <w:t>staff contract</w:t>
      </w:r>
      <w:r>
        <w:rPr>
          <w:rFonts w:ascii="Times New Roman" w:hAnsi="Times New Roman" w:cs="Times New Roman"/>
          <w:sz w:val="20"/>
          <w:szCs w:val="20"/>
        </w:rPr>
        <w:t xml:space="preserve"> </w:t>
      </w:r>
    </w:p>
    <w:tbl>
      <w:tblPr>
        <w:tblStyle w:val="TableGrid"/>
        <w:tblpPr w:vertAnchor="text" w:horzAnchor="page" w:tblpX="1143" w:tblpY="203"/>
        <w:tblOverlap w:val="never"/>
        <w:tblW w:w="0" w:type="auto"/>
        <w:tblLayout w:type="fixed"/>
        <w:tblLook w:val="04A0" w:firstRow="1" w:lastRow="0" w:firstColumn="1" w:lastColumn="0" w:noHBand="0" w:noVBand="1"/>
      </w:tblPr>
      <w:tblGrid>
        <w:gridCol w:w="3436"/>
        <w:gridCol w:w="6441"/>
      </w:tblGrid>
      <w:tr w:rsidR="0075357B" w14:paraId="6776E6BD" w14:textId="77777777" w:rsidTr="001E18EB">
        <w:trPr>
          <w:trHeight w:hRule="exact" w:val="257"/>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7DB69CE" w14:textId="77777777" w:rsidR="0075357B" w:rsidRDefault="00361D47">
            <w:pPr>
              <w:spacing w:before="34"/>
              <w:ind w:left="-1" w:right="1620"/>
              <w:jc w:val="right"/>
              <w:rPr>
                <w:rFonts w:ascii="Times New Roman" w:hAnsi="Times New Roman" w:cs="Times New Roman"/>
                <w:color w:val="010302"/>
              </w:rPr>
            </w:pPr>
            <w:r>
              <w:rPr>
                <w:rFonts w:ascii="Arial" w:hAnsi="Arial" w:cs="Arial"/>
                <w:b/>
                <w:bCs/>
                <w:color w:val="000000"/>
                <w:spacing w:val="-1"/>
                <w:sz w:val="18"/>
                <w:szCs w:val="18"/>
              </w:rPr>
              <w:t>INDIVIDUAL RESPONSIBILITIES, EXPECTED OUTPUTS AND REQUIRED COMPLETION DATES</w:t>
            </w:r>
            <w:r>
              <w:rPr>
                <w:rFonts w:ascii="Times New Roman" w:hAnsi="Times New Roman" w:cs="Times New Roman"/>
                <w:sz w:val="18"/>
                <w:szCs w:val="18"/>
              </w:rPr>
              <w:t xml:space="preserve"> </w:t>
            </w:r>
          </w:p>
        </w:tc>
      </w:tr>
      <w:tr w:rsidR="0075357B" w14:paraId="1957A084" w14:textId="77777777" w:rsidTr="001E18EB">
        <w:trPr>
          <w:trHeight w:hRule="exact" w:val="410"/>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7ED7DF" w14:textId="77777777" w:rsidR="0075357B" w:rsidRDefault="00361D47">
            <w:pPr>
              <w:spacing w:before="146" w:after="102"/>
              <w:ind w:left="91" w:right="-18"/>
              <w:rPr>
                <w:rFonts w:ascii="Times New Roman" w:hAnsi="Times New Roman" w:cs="Times New Roman"/>
                <w:color w:val="010302"/>
              </w:rPr>
            </w:pPr>
            <w:r>
              <w:rPr>
                <w:rFonts w:ascii="Arial" w:hAnsi="Arial" w:cs="Arial"/>
                <w:b/>
                <w:bCs/>
                <w:color w:val="000000"/>
                <w:spacing w:val="-2"/>
                <w:sz w:val="16"/>
                <w:szCs w:val="16"/>
              </w:rPr>
              <w:t>Full Name: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2C5F7A" w14:textId="3B404D64" w:rsidR="0075357B" w:rsidRDefault="0075357B">
            <w:pPr>
              <w:spacing w:before="141" w:after="107"/>
              <w:ind w:left="81" w:right="-18"/>
              <w:rPr>
                <w:rFonts w:ascii="Times New Roman" w:hAnsi="Times New Roman" w:cs="Times New Roman"/>
                <w:color w:val="010302"/>
              </w:rPr>
            </w:pPr>
          </w:p>
        </w:tc>
      </w:tr>
      <w:tr w:rsidR="0075357B" w14:paraId="0E3B10D5"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5AF95"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Category:</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1DD9D8"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Intern</w:t>
            </w:r>
            <w:r>
              <w:rPr>
                <w:rFonts w:ascii="Times New Roman" w:hAnsi="Times New Roman" w:cs="Times New Roman"/>
                <w:sz w:val="16"/>
                <w:szCs w:val="16"/>
              </w:rPr>
              <w:t xml:space="preserve"> </w:t>
            </w:r>
          </w:p>
        </w:tc>
      </w:tr>
      <w:tr w:rsidR="0075357B" w14:paraId="06D9EFA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17B4C"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E3C3C3" w14:textId="2CE5C8F3" w:rsidR="0075357B" w:rsidRDefault="0075357B">
            <w:pPr>
              <w:spacing w:before="126" w:after="106"/>
              <w:ind w:left="81" w:right="-18"/>
              <w:rPr>
                <w:rFonts w:ascii="Times New Roman" w:hAnsi="Times New Roman" w:cs="Times New Roman"/>
                <w:color w:val="010302"/>
              </w:rPr>
            </w:pPr>
          </w:p>
        </w:tc>
      </w:tr>
      <w:tr w:rsidR="0075357B" w14:paraId="0141CC4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CC7F89"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Sub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4593BE" w14:textId="77777777" w:rsidR="0075357B" w:rsidRDefault="00361D47">
            <w:pPr>
              <w:spacing w:before="126" w:after="106"/>
              <w:ind w:left="81" w:right="-18"/>
              <w:rPr>
                <w:rFonts w:ascii="Times New Roman" w:hAnsi="Times New Roman" w:cs="Times New Roman"/>
                <w:color w:val="010302"/>
              </w:rPr>
            </w:pPr>
            <w:r w:rsidRPr="002024DE">
              <w:rPr>
                <w:rFonts w:ascii="Times New Roman" w:hAnsi="Times New Roman" w:cs="Times New Roman"/>
                <w:color w:val="010302"/>
                <w:sz w:val="18"/>
                <w:szCs w:val="18"/>
                <w:lang w:eastAsia="ko-KR"/>
              </w:rPr>
              <w:t xml:space="preserve">Monthly </w:t>
            </w:r>
          </w:p>
        </w:tc>
      </w:tr>
      <w:tr w:rsidR="0075357B" w:rsidRPr="009B7306" w14:paraId="6E26A242"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474524"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1"/>
                <w:sz w:val="16"/>
                <w:szCs w:val="16"/>
              </w:rPr>
              <w:t>Specialization:</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221DE2" w14:textId="77777777" w:rsidR="002024DE" w:rsidRPr="002024DE" w:rsidRDefault="002024DE" w:rsidP="002024DE">
            <w:pPr>
              <w:spacing w:before="126" w:after="106"/>
              <w:ind w:left="81" w:right="-18"/>
              <w:rPr>
                <w:rFonts w:ascii="Times New Roman" w:hAnsi="Times New Roman" w:cs="Times New Roman"/>
                <w:color w:val="010302"/>
                <w:sz w:val="18"/>
                <w:szCs w:val="18"/>
                <w:lang w:eastAsia="ko-KR"/>
              </w:rPr>
            </w:pPr>
            <w:r w:rsidRPr="002024DE">
              <w:rPr>
                <w:rFonts w:ascii="Times New Roman" w:hAnsi="Times New Roman" w:cs="Times New Roman"/>
                <w:color w:val="010302"/>
                <w:sz w:val="18"/>
                <w:szCs w:val="18"/>
                <w:lang w:eastAsia="ko-KR"/>
              </w:rPr>
              <w:t>Partnership, policy and communications.</w:t>
            </w:r>
          </w:p>
          <w:p w14:paraId="4D34657F" w14:textId="3B5426B7" w:rsidR="0075357B" w:rsidRPr="00222981" w:rsidRDefault="0075357B">
            <w:pPr>
              <w:spacing w:before="126" w:after="106"/>
              <w:ind w:left="81" w:right="-18"/>
              <w:rPr>
                <w:rFonts w:ascii="Times New Roman" w:hAnsi="Times New Roman" w:cs="Times New Roman"/>
                <w:color w:val="010302"/>
                <w:lang w:val="fr-FR" w:eastAsia="ko-KR"/>
              </w:rPr>
            </w:pPr>
          </w:p>
        </w:tc>
      </w:tr>
      <w:tr w:rsidR="0075357B" w14:paraId="1CA51397" w14:textId="77777777" w:rsidTr="001E18EB">
        <w:trPr>
          <w:trHeight w:hRule="exact" w:val="39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2BB81C" w14:textId="77777777" w:rsidR="0075357B" w:rsidRDefault="00361D47">
            <w:pPr>
              <w:spacing w:before="131" w:after="105"/>
              <w:ind w:left="91" w:right="-18"/>
              <w:rPr>
                <w:rFonts w:ascii="Times New Roman" w:hAnsi="Times New Roman" w:cs="Times New Roman"/>
                <w:color w:val="010302"/>
              </w:rPr>
            </w:pPr>
            <w:r>
              <w:rPr>
                <w:rFonts w:ascii="Arial" w:hAnsi="Arial" w:cs="Arial"/>
                <w:b/>
                <w:bCs/>
                <w:color w:val="000000"/>
                <w:spacing w:val="-1"/>
                <w:sz w:val="16"/>
                <w:szCs w:val="16"/>
              </w:rPr>
              <w:t>Expected Start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42E702" w14:textId="4994E0F4" w:rsidR="0075357B" w:rsidRPr="006969F6" w:rsidRDefault="006969F6">
            <w:pPr>
              <w:spacing w:before="126" w:after="110"/>
              <w:ind w:left="81" w:right="-18"/>
              <w:rPr>
                <w:rFonts w:ascii="Times New Roman" w:hAnsi="Times New Roman" w:cs="Times New Roman"/>
                <w:color w:val="010302"/>
                <w:sz w:val="18"/>
                <w:szCs w:val="18"/>
              </w:rPr>
            </w:pPr>
            <w:r w:rsidRPr="006969F6">
              <w:rPr>
                <w:rFonts w:ascii="Times New Roman" w:hAnsi="Times New Roman" w:cs="Times New Roman"/>
                <w:color w:val="010302"/>
                <w:sz w:val="18"/>
                <w:szCs w:val="18"/>
              </w:rPr>
              <w:t>1 March 2026</w:t>
            </w:r>
          </w:p>
        </w:tc>
      </w:tr>
      <w:tr w:rsidR="0075357B" w14:paraId="7AAF50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D55DC"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Expected End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38FC5" w14:textId="6B27D87A" w:rsidR="0075357B" w:rsidRDefault="006969F6">
            <w:pPr>
              <w:spacing w:before="126" w:after="108"/>
              <w:ind w:left="81" w:right="-18"/>
              <w:rPr>
                <w:rFonts w:ascii="Times New Roman" w:hAnsi="Times New Roman" w:cs="Times New Roman"/>
                <w:color w:val="010302"/>
              </w:rPr>
            </w:pPr>
            <w:r w:rsidRPr="006969F6">
              <w:rPr>
                <w:rFonts w:ascii="Times New Roman" w:hAnsi="Times New Roman" w:cs="Times New Roman"/>
                <w:color w:val="010302"/>
                <w:sz w:val="18"/>
                <w:szCs w:val="18"/>
              </w:rPr>
              <w:t>31 August 2026</w:t>
            </w:r>
          </w:p>
        </w:tc>
      </w:tr>
      <w:tr w:rsidR="0075357B" w14:paraId="3DC29351"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FB40A"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months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6AC2DD" w14:textId="72A8ADE6" w:rsidR="0075357B" w:rsidRPr="002024DE" w:rsidRDefault="006969F6">
            <w:pPr>
              <w:spacing w:before="126" w:after="108"/>
              <w:ind w:left="81" w:right="-18"/>
              <w:rPr>
                <w:rFonts w:ascii="Times New Roman" w:hAnsi="Times New Roman" w:cs="Times New Roman"/>
                <w:color w:val="010302"/>
                <w:sz w:val="18"/>
                <w:szCs w:val="18"/>
              </w:rPr>
            </w:pPr>
            <w:r w:rsidRPr="002024DE">
              <w:rPr>
                <w:rFonts w:ascii="Times New Roman" w:hAnsi="Times New Roman" w:cs="Times New Roman"/>
                <w:color w:val="010302"/>
                <w:sz w:val="18"/>
                <w:szCs w:val="18"/>
              </w:rPr>
              <w:t>6</w:t>
            </w:r>
          </w:p>
        </w:tc>
      </w:tr>
      <w:tr w:rsidR="0075357B" w14:paraId="161E13FC"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9A6E27"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days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80C54D" w14:textId="122C528A" w:rsidR="0075357B" w:rsidRDefault="006969F6">
            <w:pPr>
              <w:spacing w:before="126" w:after="108"/>
              <w:ind w:left="81" w:right="-18"/>
              <w:rPr>
                <w:rFonts w:ascii="Times New Roman" w:hAnsi="Times New Roman" w:cs="Times New Roman"/>
                <w:color w:val="010302"/>
              </w:rPr>
            </w:pPr>
            <w:r w:rsidRPr="006969F6">
              <w:rPr>
                <w:rFonts w:ascii="Times New Roman" w:hAnsi="Times New Roman" w:cs="Times New Roman"/>
                <w:color w:val="010302"/>
                <w:sz w:val="18"/>
                <w:szCs w:val="18"/>
              </w:rPr>
              <w:t>180</w:t>
            </w:r>
          </w:p>
        </w:tc>
      </w:tr>
      <w:tr w:rsidR="0075357B" w14:paraId="7DBE41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F16B83"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Division/Department: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B64693" w14:textId="6B1A1A4E" w:rsidR="0075357B" w:rsidRPr="006969F6" w:rsidRDefault="006969F6">
            <w:pPr>
              <w:spacing w:before="126" w:after="108"/>
              <w:ind w:left="81" w:right="-18"/>
              <w:rPr>
                <w:rFonts w:ascii="Times New Roman" w:hAnsi="Times New Roman" w:cs="Times New Roman"/>
                <w:color w:val="010302"/>
                <w:sz w:val="18"/>
                <w:szCs w:val="18"/>
              </w:rPr>
            </w:pPr>
            <w:r w:rsidRPr="006969F6">
              <w:rPr>
                <w:rFonts w:ascii="Times New Roman" w:hAnsi="Times New Roman" w:cs="Times New Roman"/>
                <w:color w:val="010302"/>
                <w:sz w:val="18"/>
                <w:szCs w:val="18"/>
              </w:rPr>
              <w:t>GPR/ERD</w:t>
            </w:r>
          </w:p>
        </w:tc>
      </w:tr>
      <w:tr w:rsidR="0075357B" w:rsidRPr="006969F6" w14:paraId="65D773B7" w14:textId="77777777" w:rsidTr="001E18EB">
        <w:trPr>
          <w:trHeight w:hRule="exact" w:val="41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32638" w14:textId="77777777" w:rsidR="0075357B" w:rsidRDefault="00361D47">
            <w:pPr>
              <w:spacing w:before="119" w:after="136"/>
              <w:ind w:left="91" w:right="-18"/>
              <w:rPr>
                <w:rFonts w:ascii="Times New Roman" w:hAnsi="Times New Roman" w:cs="Times New Roman"/>
                <w:color w:val="010302"/>
              </w:rPr>
            </w:pPr>
            <w:r>
              <w:rPr>
                <w:rFonts w:ascii="Arial" w:hAnsi="Arial" w:cs="Arial"/>
                <w:b/>
                <w:bCs/>
                <w:color w:val="000000"/>
                <w:spacing w:val="-1"/>
                <w:sz w:val="16"/>
                <w:szCs w:val="16"/>
              </w:rPr>
              <w:t>Reports to:</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0DEA04" w14:textId="38D80396" w:rsidR="0075357B" w:rsidRPr="006969F6" w:rsidRDefault="006969F6">
            <w:pPr>
              <w:spacing w:before="126" w:after="129"/>
              <w:ind w:left="81" w:right="-18"/>
              <w:rPr>
                <w:rFonts w:ascii="Times New Roman" w:hAnsi="Times New Roman" w:cs="Times New Roman"/>
                <w:color w:val="010302"/>
                <w:sz w:val="18"/>
                <w:szCs w:val="18"/>
                <w:lang w:val="it-IT"/>
              </w:rPr>
            </w:pPr>
            <w:r w:rsidRPr="006969F6">
              <w:rPr>
                <w:rFonts w:ascii="Times New Roman" w:hAnsi="Times New Roman" w:cs="Times New Roman"/>
                <w:color w:val="010302"/>
                <w:sz w:val="18"/>
                <w:szCs w:val="18"/>
                <w:lang w:val="it-IT"/>
              </w:rPr>
              <w:t xml:space="preserve">Maurizio Navarra, Sr Partnership </w:t>
            </w:r>
            <w:proofErr w:type="spellStart"/>
            <w:r w:rsidRPr="006969F6">
              <w:rPr>
                <w:rFonts w:ascii="Times New Roman" w:hAnsi="Times New Roman" w:cs="Times New Roman"/>
                <w:color w:val="010302"/>
                <w:sz w:val="18"/>
                <w:szCs w:val="18"/>
                <w:lang w:val="it-IT"/>
              </w:rPr>
              <w:t>Officer</w:t>
            </w:r>
            <w:proofErr w:type="spellEnd"/>
            <w:r w:rsidRPr="006969F6">
              <w:rPr>
                <w:rFonts w:ascii="Times New Roman" w:hAnsi="Times New Roman" w:cs="Times New Roman"/>
                <w:color w:val="010302"/>
                <w:sz w:val="18"/>
                <w:szCs w:val="18"/>
                <w:lang w:val="it-IT"/>
              </w:rPr>
              <w:t>, GDPRD Secretariat Co</w:t>
            </w:r>
            <w:r>
              <w:rPr>
                <w:rFonts w:ascii="Times New Roman" w:hAnsi="Times New Roman" w:cs="Times New Roman"/>
                <w:color w:val="010302"/>
                <w:sz w:val="18"/>
                <w:szCs w:val="18"/>
                <w:lang w:val="it-IT"/>
              </w:rPr>
              <w:t>o</w:t>
            </w:r>
            <w:r w:rsidRPr="006969F6">
              <w:rPr>
                <w:rFonts w:ascii="Times New Roman" w:hAnsi="Times New Roman" w:cs="Times New Roman"/>
                <w:color w:val="010302"/>
                <w:sz w:val="18"/>
                <w:szCs w:val="18"/>
                <w:lang w:val="it-IT"/>
              </w:rPr>
              <w:t>rdinator</w:t>
            </w:r>
          </w:p>
        </w:tc>
      </w:tr>
      <w:tr w:rsidR="0075357B" w14:paraId="4BC6540E" w14:textId="77777777" w:rsidTr="001E18EB">
        <w:trPr>
          <w:trHeight w:hRule="exact" w:val="258"/>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57F32A3" w14:textId="77777777" w:rsidR="0075357B" w:rsidRDefault="00361D47">
            <w:pPr>
              <w:spacing w:before="34"/>
              <w:ind w:left="-1" w:right="3137"/>
              <w:jc w:val="right"/>
              <w:rPr>
                <w:rFonts w:ascii="Times New Roman" w:hAnsi="Times New Roman" w:cs="Times New Roman"/>
                <w:color w:val="010302"/>
              </w:rPr>
            </w:pPr>
            <w:r>
              <w:rPr>
                <w:rFonts w:ascii="Arial" w:hAnsi="Arial" w:cs="Arial"/>
                <w:b/>
                <w:bCs/>
                <w:color w:val="000000"/>
                <w:spacing w:val="-1"/>
                <w:sz w:val="18"/>
                <w:szCs w:val="18"/>
              </w:rPr>
              <w:t>GENERAL DESCRIPTION OF TASK(S) AND OBJECTIVE(S) TO BE ACHIEVED</w:t>
            </w:r>
            <w:r>
              <w:rPr>
                <w:rFonts w:ascii="Times New Roman" w:hAnsi="Times New Roman" w:cs="Times New Roman"/>
                <w:sz w:val="18"/>
                <w:szCs w:val="18"/>
              </w:rPr>
              <w:t xml:space="preserve"> </w:t>
            </w:r>
          </w:p>
        </w:tc>
      </w:tr>
      <w:tr w:rsidR="001E18EB" w14:paraId="55167EA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F6D61" w14:textId="0B711242" w:rsidR="001E18EB" w:rsidRPr="00CF350C" w:rsidRDefault="001E18EB">
            <w:pPr>
              <w:spacing w:before="125" w:after="101"/>
              <w:ind w:left="149" w:right="-18"/>
              <w:rPr>
                <w:rFonts w:ascii="Arial" w:hAnsi="Arial" w:cs="Arial"/>
                <w:b/>
                <w:bCs/>
                <w:color w:val="000000"/>
                <w:spacing w:val="-1"/>
                <w:sz w:val="16"/>
                <w:szCs w:val="16"/>
                <w:lang w:eastAsia="ko-KR"/>
              </w:rPr>
            </w:pPr>
            <w:r w:rsidRPr="00CF350C">
              <w:rPr>
                <w:rFonts w:ascii="Arial" w:hAnsi="Arial" w:cs="Arial" w:hint="eastAsia"/>
                <w:b/>
                <w:bCs/>
                <w:color w:val="000000"/>
                <w:spacing w:val="-1"/>
                <w:sz w:val="16"/>
                <w:szCs w:val="16"/>
                <w:lang w:eastAsia="ko-KR"/>
              </w:rPr>
              <w:t>O</w:t>
            </w:r>
            <w:r w:rsidRPr="00CF350C">
              <w:rPr>
                <w:rFonts w:ascii="Arial" w:hAnsi="Arial" w:cs="Arial"/>
                <w:b/>
                <w:bCs/>
                <w:color w:val="000000"/>
                <w:spacing w:val="-1"/>
                <w:sz w:val="16"/>
                <w:szCs w:val="16"/>
                <w:lang w:eastAsia="ko-KR"/>
              </w:rPr>
              <w:t xml:space="preserve">rganizational Context: </w:t>
            </w:r>
          </w:p>
          <w:p w14:paraId="39955733" w14:textId="77777777" w:rsidR="006969F6" w:rsidRPr="006969F6" w:rsidRDefault="006969F6" w:rsidP="006969F6">
            <w:pPr>
              <w:spacing w:before="125" w:after="101"/>
              <w:ind w:left="149" w:right="-18"/>
              <w:rPr>
                <w:rFonts w:ascii="Arial" w:hAnsi="Arial" w:cs="Arial"/>
                <w:color w:val="000000"/>
                <w:spacing w:val="-1"/>
                <w:sz w:val="16"/>
                <w:szCs w:val="16"/>
                <w:lang w:eastAsia="ko-KR"/>
              </w:rPr>
            </w:pPr>
            <w:r w:rsidRPr="006969F6">
              <w:rPr>
                <w:rFonts w:ascii="Arial" w:hAnsi="Arial" w:cs="Arial"/>
                <w:color w:val="000000"/>
                <w:spacing w:val="-1"/>
                <w:sz w:val="16"/>
                <w:szCs w:val="16"/>
                <w:lang w:eastAsia="ko-KR"/>
              </w:rPr>
              <w:t xml:space="preserve">This is an internship with the International Fund for Agricultural Development (IFAD) in Rome, Italy. Specifically, the position is at the Secretariat of the Global Donor Platform for Rural Development, which sits in the Global Engagement, Partnership and Resource Mobilization Division of IFAD. </w:t>
            </w:r>
          </w:p>
          <w:p w14:paraId="313F1B51" w14:textId="77777777" w:rsidR="006969F6" w:rsidRPr="006969F6" w:rsidRDefault="006969F6" w:rsidP="006969F6">
            <w:pPr>
              <w:spacing w:before="125" w:after="101"/>
              <w:ind w:left="149" w:right="-18"/>
              <w:rPr>
                <w:rFonts w:ascii="Arial" w:hAnsi="Arial" w:cs="Arial"/>
                <w:color w:val="000000"/>
                <w:spacing w:val="-1"/>
                <w:sz w:val="16"/>
                <w:szCs w:val="16"/>
                <w:lang w:val="en-GB" w:eastAsia="ko-KR"/>
              </w:rPr>
            </w:pPr>
            <w:r w:rsidRPr="006969F6">
              <w:rPr>
                <w:rFonts w:ascii="Arial" w:hAnsi="Arial" w:cs="Arial"/>
                <w:color w:val="000000"/>
                <w:spacing w:val="-1"/>
                <w:sz w:val="16"/>
                <w:szCs w:val="16"/>
                <w:lang w:val="en-GB" w:eastAsia="ko-KR"/>
              </w:rPr>
              <w:t xml:space="preserve">The </w:t>
            </w:r>
            <w:hyperlink r:id="rId9" w:history="1">
              <w:r w:rsidRPr="006969F6">
                <w:rPr>
                  <w:rStyle w:val="Hyperlink"/>
                  <w:rFonts w:ascii="Arial" w:hAnsi="Arial" w:cs="Arial"/>
                  <w:spacing w:val="-1"/>
                  <w:sz w:val="16"/>
                  <w:szCs w:val="16"/>
                  <w:lang w:val="en-GB" w:eastAsia="ko-KR"/>
                </w:rPr>
                <w:t>Global Donor Platform for Rural Development (GDPRD)</w:t>
              </w:r>
            </w:hyperlink>
            <w:r w:rsidRPr="006969F6">
              <w:rPr>
                <w:rFonts w:ascii="Arial" w:hAnsi="Arial" w:cs="Arial"/>
                <w:color w:val="000000"/>
                <w:spacing w:val="-1"/>
                <w:sz w:val="16"/>
                <w:szCs w:val="16"/>
                <w:lang w:val="en-GB" w:eastAsia="ko-KR"/>
              </w:rPr>
              <w:t xml:space="preserve"> is an informal network of 45 bilateral and multilateral donors, international financial institutions, intergovernmental organizations, foundations and development agencies. The GDPRD plays a critical role as a knowledge-sharing and donor coordination platform in the context of an increasingly challenging geopolitical and financial landscape for development cooperation. </w:t>
            </w:r>
          </w:p>
          <w:p w14:paraId="5D07B975" w14:textId="77777777" w:rsidR="006969F6" w:rsidRPr="006969F6" w:rsidRDefault="006969F6" w:rsidP="006969F6">
            <w:pPr>
              <w:spacing w:before="125" w:after="101"/>
              <w:ind w:left="149" w:right="-18"/>
              <w:rPr>
                <w:rFonts w:ascii="Arial" w:hAnsi="Arial" w:cs="Arial"/>
                <w:color w:val="000000"/>
                <w:spacing w:val="-1"/>
                <w:sz w:val="16"/>
                <w:szCs w:val="16"/>
                <w:lang w:eastAsia="ko-KR"/>
              </w:rPr>
            </w:pPr>
            <w:r w:rsidRPr="006969F6">
              <w:rPr>
                <w:rFonts w:ascii="Arial" w:hAnsi="Arial" w:cs="Arial"/>
                <w:color w:val="000000"/>
                <w:spacing w:val="-1"/>
                <w:sz w:val="16"/>
                <w:szCs w:val="16"/>
                <w:lang w:val="en-GB" w:eastAsia="ko-KR"/>
              </w:rPr>
              <w:t xml:space="preserve">The Platform currently manages three </w:t>
            </w:r>
            <w:hyperlink r:id="rId10" w:history="1">
              <w:r w:rsidRPr="006969F6">
                <w:rPr>
                  <w:rStyle w:val="Hyperlink"/>
                  <w:rFonts w:ascii="Arial" w:hAnsi="Arial" w:cs="Arial"/>
                  <w:spacing w:val="-1"/>
                  <w:sz w:val="16"/>
                  <w:szCs w:val="16"/>
                  <w:lang w:val="en-GB" w:eastAsia="ko-KR"/>
                </w:rPr>
                <w:t>workstreams</w:t>
              </w:r>
            </w:hyperlink>
            <w:r w:rsidRPr="006969F6">
              <w:rPr>
                <w:rFonts w:ascii="Arial" w:hAnsi="Arial" w:cs="Arial"/>
                <w:color w:val="000000"/>
                <w:spacing w:val="-1"/>
                <w:sz w:val="16"/>
                <w:szCs w:val="16"/>
                <w:lang w:val="en-GB" w:eastAsia="ko-KR"/>
              </w:rPr>
              <w:t xml:space="preserve">: </w:t>
            </w:r>
            <w:hyperlink r:id="rId11" w:history="1">
              <w:r w:rsidRPr="006969F6">
                <w:rPr>
                  <w:rStyle w:val="Hyperlink"/>
                  <w:rFonts w:ascii="Arial" w:hAnsi="Arial" w:cs="Arial"/>
                  <w:spacing w:val="-1"/>
                  <w:sz w:val="16"/>
                  <w:szCs w:val="16"/>
                  <w:lang w:val="en-GB" w:eastAsia="ko-KR"/>
                </w:rPr>
                <w:t>innovative financing for food systems</w:t>
              </w:r>
            </w:hyperlink>
            <w:r w:rsidRPr="006969F6">
              <w:rPr>
                <w:rFonts w:ascii="Arial" w:hAnsi="Arial" w:cs="Arial"/>
                <w:color w:val="000000"/>
                <w:spacing w:val="-1"/>
                <w:sz w:val="16"/>
                <w:szCs w:val="16"/>
                <w:lang w:val="en-GB" w:eastAsia="ko-KR"/>
              </w:rPr>
              <w:t xml:space="preserve">; </w:t>
            </w:r>
            <w:hyperlink r:id="rId12" w:history="1">
              <w:r w:rsidRPr="006969F6">
                <w:rPr>
                  <w:rStyle w:val="Hyperlink"/>
                  <w:rFonts w:ascii="Arial" w:hAnsi="Arial" w:cs="Arial"/>
                  <w:spacing w:val="-1"/>
                  <w:sz w:val="16"/>
                  <w:szCs w:val="16"/>
                  <w:lang w:val="en-GB" w:eastAsia="ko-KR"/>
                </w:rPr>
                <w:t>donor coordination</w:t>
              </w:r>
            </w:hyperlink>
            <w:r w:rsidRPr="006969F6">
              <w:rPr>
                <w:rFonts w:ascii="Arial" w:hAnsi="Arial" w:cs="Arial"/>
                <w:color w:val="000000"/>
                <w:spacing w:val="-1"/>
                <w:sz w:val="16"/>
                <w:szCs w:val="16"/>
                <w:lang w:val="en-GB" w:eastAsia="ko-KR"/>
              </w:rPr>
              <w:t xml:space="preserve">; and </w:t>
            </w:r>
            <w:hyperlink r:id="rId13" w:history="1">
              <w:r w:rsidRPr="006969F6">
                <w:rPr>
                  <w:rStyle w:val="Hyperlink"/>
                  <w:rFonts w:ascii="Arial" w:hAnsi="Arial" w:cs="Arial"/>
                  <w:spacing w:val="-1"/>
                  <w:sz w:val="16"/>
                  <w:szCs w:val="16"/>
                  <w:lang w:val="en-GB" w:eastAsia="ko-KR"/>
                </w:rPr>
                <w:t>data for food systems and rural development</w:t>
              </w:r>
            </w:hyperlink>
            <w:r w:rsidRPr="006969F6">
              <w:rPr>
                <w:rFonts w:ascii="Arial" w:hAnsi="Arial" w:cs="Arial"/>
                <w:color w:val="000000"/>
                <w:spacing w:val="-1"/>
                <w:sz w:val="16"/>
                <w:szCs w:val="16"/>
                <w:lang w:val="en-GB" w:eastAsia="ko-KR"/>
              </w:rPr>
              <w:t xml:space="preserve">. </w:t>
            </w:r>
          </w:p>
          <w:p w14:paraId="0BD6292C" w14:textId="77777777" w:rsidR="001E18EB" w:rsidRDefault="001E18EB">
            <w:pPr>
              <w:spacing w:before="125" w:after="101"/>
              <w:ind w:left="149" w:right="-18"/>
              <w:rPr>
                <w:rFonts w:ascii="Arial" w:hAnsi="Arial" w:cs="Arial"/>
                <w:color w:val="000000"/>
                <w:spacing w:val="-1"/>
                <w:sz w:val="16"/>
                <w:szCs w:val="16"/>
                <w:lang w:eastAsia="ko-KR"/>
              </w:rPr>
            </w:pPr>
          </w:p>
          <w:p w14:paraId="270B9012" w14:textId="1305AB40" w:rsidR="001E18EB" w:rsidRPr="00CF350C" w:rsidRDefault="000657E3">
            <w:pPr>
              <w:spacing w:before="125" w:after="101"/>
              <w:ind w:left="149" w:right="-18"/>
              <w:rPr>
                <w:rFonts w:ascii="Arial" w:hAnsi="Arial" w:cs="Arial"/>
                <w:b/>
                <w:bCs/>
                <w:color w:val="000000"/>
                <w:spacing w:val="-1"/>
                <w:sz w:val="16"/>
                <w:szCs w:val="16"/>
                <w:lang w:eastAsia="ko-KR"/>
              </w:rPr>
            </w:pPr>
            <w:r>
              <w:rPr>
                <w:rFonts w:ascii="Arial" w:hAnsi="Arial" w:cs="Arial" w:hint="eastAsia"/>
                <w:b/>
                <w:bCs/>
                <w:color w:val="000000"/>
                <w:spacing w:val="-1"/>
                <w:sz w:val="16"/>
                <w:szCs w:val="16"/>
                <w:lang w:eastAsia="ko-KR"/>
              </w:rPr>
              <w:t>Learning objectives &amp; competency development:</w:t>
            </w:r>
          </w:p>
          <w:p w14:paraId="1442A49C" w14:textId="6B5926B2" w:rsidR="00B61499" w:rsidRPr="00B61499" w:rsidRDefault="00B61499" w:rsidP="00B61499">
            <w:pPr>
              <w:spacing w:before="125" w:after="101"/>
              <w:ind w:left="149" w:right="-18"/>
              <w:rPr>
                <w:rFonts w:ascii="Arial" w:hAnsi="Arial" w:cs="Arial"/>
                <w:color w:val="000000"/>
                <w:spacing w:val="-1"/>
                <w:sz w:val="16"/>
                <w:szCs w:val="16"/>
                <w:lang w:eastAsia="ko-KR"/>
              </w:rPr>
            </w:pPr>
            <w:r w:rsidRPr="00B61499">
              <w:rPr>
                <w:rFonts w:ascii="Arial" w:hAnsi="Arial" w:cs="Arial"/>
                <w:color w:val="000000"/>
                <w:spacing w:val="-1"/>
                <w:sz w:val="16"/>
                <w:szCs w:val="16"/>
                <w:lang w:eastAsia="ko-KR"/>
              </w:rPr>
              <w:t xml:space="preserve">The </w:t>
            </w:r>
            <w:r w:rsidR="00F90491" w:rsidRPr="00B61499">
              <w:rPr>
                <w:rFonts w:ascii="Arial" w:hAnsi="Arial" w:cs="Arial"/>
                <w:color w:val="000000"/>
                <w:spacing w:val="-1"/>
                <w:sz w:val="16"/>
                <w:szCs w:val="16"/>
                <w:lang w:eastAsia="ko-KR"/>
              </w:rPr>
              <w:t xml:space="preserve">Intern </w:t>
            </w:r>
            <w:r w:rsidRPr="00B61499">
              <w:rPr>
                <w:rFonts w:ascii="Arial" w:hAnsi="Arial" w:cs="Arial"/>
                <w:color w:val="000000"/>
                <w:spacing w:val="-1"/>
                <w:sz w:val="16"/>
                <w:szCs w:val="16"/>
                <w:lang w:eastAsia="ko-KR"/>
              </w:rPr>
              <w:t xml:space="preserve">will </w:t>
            </w:r>
            <w:r w:rsidR="00F90491">
              <w:rPr>
                <w:rFonts w:ascii="Arial" w:hAnsi="Arial" w:cs="Arial"/>
                <w:color w:val="000000"/>
                <w:spacing w:val="-1"/>
                <w:sz w:val="16"/>
                <w:szCs w:val="16"/>
                <w:lang w:eastAsia="ko-KR"/>
              </w:rPr>
              <w:t>be provided</w:t>
            </w:r>
            <w:r w:rsidRPr="00B61499">
              <w:rPr>
                <w:rFonts w:ascii="Arial" w:hAnsi="Arial" w:cs="Arial"/>
                <w:color w:val="000000"/>
                <w:spacing w:val="-1"/>
                <w:sz w:val="16"/>
                <w:szCs w:val="16"/>
                <w:lang w:eastAsia="ko-KR"/>
              </w:rPr>
              <w:t xml:space="preserve"> with a comprehensive learning experience in partnership-building, policy analysis, and strategic communications within the context of global development cooperation. By contributing to the workstreams and thematic areas of the Global Donor Platform for Rural Development (GDPRD), the Intern will gain exposure to donor coordination processes, innovative financing for food systems, and emerging policy discussions on artificial intelligence in agrifood systems.</w:t>
            </w:r>
          </w:p>
          <w:p w14:paraId="5BB1C24C" w14:textId="77777777" w:rsidR="00B61499" w:rsidRPr="00B61499" w:rsidRDefault="00B61499" w:rsidP="00B61499">
            <w:pPr>
              <w:spacing w:before="125" w:after="101"/>
              <w:ind w:left="149" w:right="-18"/>
              <w:rPr>
                <w:rFonts w:ascii="Arial" w:hAnsi="Arial" w:cs="Arial"/>
                <w:color w:val="000000"/>
                <w:spacing w:val="-1"/>
                <w:sz w:val="16"/>
                <w:szCs w:val="16"/>
                <w:lang w:eastAsia="ko-KR"/>
              </w:rPr>
            </w:pPr>
            <w:r w:rsidRPr="00B61499">
              <w:rPr>
                <w:rFonts w:ascii="Arial" w:hAnsi="Arial" w:cs="Arial"/>
                <w:color w:val="000000"/>
                <w:spacing w:val="-1"/>
                <w:sz w:val="16"/>
                <w:szCs w:val="16"/>
                <w:lang w:eastAsia="ko-KR"/>
              </w:rPr>
              <w:t>Through hands-on involvement in research, knowledge product development, communications, and event support, the Intern will strengthen key competencies, including:</w:t>
            </w:r>
          </w:p>
          <w:p w14:paraId="4D77BE57" w14:textId="77777777" w:rsidR="00B61499" w:rsidRPr="00B61499" w:rsidRDefault="00B61499" w:rsidP="00B61499">
            <w:pPr>
              <w:pStyle w:val="ListParagraph"/>
              <w:numPr>
                <w:ilvl w:val="0"/>
                <w:numId w:val="33"/>
              </w:numPr>
              <w:spacing w:before="125" w:after="101"/>
              <w:ind w:right="-18"/>
              <w:rPr>
                <w:rFonts w:ascii="Arial" w:hAnsi="Arial" w:cs="Arial"/>
                <w:color w:val="000000"/>
                <w:spacing w:val="-1"/>
                <w:sz w:val="16"/>
                <w:szCs w:val="16"/>
                <w:lang w:eastAsia="ko-KR"/>
              </w:rPr>
            </w:pPr>
            <w:r w:rsidRPr="00B61499">
              <w:rPr>
                <w:rFonts w:ascii="Arial" w:hAnsi="Arial" w:cs="Arial"/>
                <w:color w:val="000000"/>
                <w:spacing w:val="-1"/>
                <w:sz w:val="16"/>
                <w:szCs w:val="16"/>
                <w:lang w:eastAsia="ko-KR"/>
              </w:rPr>
              <w:t>Analytical and Research Skills: Conducting background research, synthesizing complex policy information, and supporting the development of thematic workstreams such as innovative financing and AI in agrifood systems.</w:t>
            </w:r>
          </w:p>
          <w:p w14:paraId="05CDFC8E" w14:textId="77777777" w:rsidR="00B61499" w:rsidRPr="00B61499" w:rsidRDefault="00B61499" w:rsidP="00B61499">
            <w:pPr>
              <w:pStyle w:val="ListParagraph"/>
              <w:numPr>
                <w:ilvl w:val="0"/>
                <w:numId w:val="33"/>
              </w:numPr>
              <w:spacing w:before="125" w:after="101"/>
              <w:ind w:right="-18"/>
              <w:rPr>
                <w:rFonts w:ascii="Arial" w:hAnsi="Arial" w:cs="Arial"/>
                <w:color w:val="000000"/>
                <w:spacing w:val="-1"/>
                <w:sz w:val="16"/>
                <w:szCs w:val="16"/>
                <w:lang w:eastAsia="ko-KR"/>
              </w:rPr>
            </w:pPr>
            <w:r w:rsidRPr="00B61499">
              <w:rPr>
                <w:rFonts w:ascii="Arial" w:hAnsi="Arial" w:cs="Arial"/>
                <w:color w:val="000000"/>
                <w:spacing w:val="-1"/>
                <w:sz w:val="16"/>
                <w:szCs w:val="16"/>
                <w:lang w:eastAsia="ko-KR"/>
              </w:rPr>
              <w:t>Policy Understanding: Building a solid understanding of international development architecture, food systems governance, and the roles of bilateral and multilateral donors in rural development.</w:t>
            </w:r>
          </w:p>
          <w:p w14:paraId="4A5E8B1C" w14:textId="77777777" w:rsidR="00B61499" w:rsidRPr="00B61499" w:rsidRDefault="00B61499" w:rsidP="00B61499">
            <w:pPr>
              <w:pStyle w:val="ListParagraph"/>
              <w:numPr>
                <w:ilvl w:val="0"/>
                <w:numId w:val="33"/>
              </w:numPr>
              <w:spacing w:before="125" w:after="101"/>
              <w:ind w:right="-18"/>
              <w:rPr>
                <w:rFonts w:ascii="Arial" w:hAnsi="Arial" w:cs="Arial"/>
                <w:color w:val="000000"/>
                <w:spacing w:val="-1"/>
                <w:sz w:val="16"/>
                <w:szCs w:val="16"/>
                <w:lang w:eastAsia="ko-KR"/>
              </w:rPr>
            </w:pPr>
            <w:r w:rsidRPr="00B61499">
              <w:rPr>
                <w:rFonts w:ascii="Arial" w:hAnsi="Arial" w:cs="Arial"/>
                <w:color w:val="000000"/>
                <w:spacing w:val="-1"/>
                <w:sz w:val="16"/>
                <w:szCs w:val="16"/>
                <w:lang w:eastAsia="ko-KR"/>
              </w:rPr>
              <w:t>Communications and Content Development: Developing high-quality multimedia content (interviews, podcasts, articles, social media posts), sharpening writing and storytelling abilities, and applying communications strategies relevant to donor platforms.</w:t>
            </w:r>
          </w:p>
          <w:p w14:paraId="280B7B81" w14:textId="77777777" w:rsidR="00B61499" w:rsidRPr="00B61499" w:rsidRDefault="00B61499" w:rsidP="00B61499">
            <w:pPr>
              <w:pStyle w:val="ListParagraph"/>
              <w:numPr>
                <w:ilvl w:val="0"/>
                <w:numId w:val="33"/>
              </w:numPr>
              <w:spacing w:before="125" w:after="101"/>
              <w:ind w:right="-18"/>
              <w:rPr>
                <w:rFonts w:ascii="Arial" w:hAnsi="Arial" w:cs="Arial"/>
                <w:color w:val="000000"/>
                <w:spacing w:val="-1"/>
                <w:sz w:val="16"/>
                <w:szCs w:val="16"/>
                <w:lang w:eastAsia="ko-KR"/>
              </w:rPr>
            </w:pPr>
            <w:r w:rsidRPr="00B61499">
              <w:rPr>
                <w:rFonts w:ascii="Arial" w:hAnsi="Arial" w:cs="Arial"/>
                <w:color w:val="000000"/>
                <w:spacing w:val="-1"/>
                <w:sz w:val="16"/>
                <w:szCs w:val="16"/>
                <w:lang w:eastAsia="ko-KR"/>
              </w:rPr>
              <w:t>Project and Event Coordination: Supporting outreach, virtual and in-person events, Board meetings, and stakeholder engagement, thereby enhancing organizational and coordination skills.</w:t>
            </w:r>
          </w:p>
          <w:p w14:paraId="5B8DBE88" w14:textId="77777777" w:rsidR="00B61499" w:rsidRPr="00B61499" w:rsidRDefault="00B61499" w:rsidP="00B61499">
            <w:pPr>
              <w:pStyle w:val="ListParagraph"/>
              <w:numPr>
                <w:ilvl w:val="0"/>
                <w:numId w:val="33"/>
              </w:numPr>
              <w:spacing w:before="125" w:after="101"/>
              <w:ind w:right="-18"/>
              <w:rPr>
                <w:rFonts w:ascii="Arial" w:hAnsi="Arial" w:cs="Arial"/>
                <w:color w:val="000000"/>
                <w:spacing w:val="-1"/>
                <w:sz w:val="16"/>
                <w:szCs w:val="16"/>
                <w:lang w:eastAsia="ko-KR"/>
              </w:rPr>
            </w:pPr>
            <w:r w:rsidRPr="00B61499">
              <w:rPr>
                <w:rFonts w:ascii="Arial" w:hAnsi="Arial" w:cs="Arial"/>
                <w:color w:val="000000"/>
                <w:spacing w:val="-1"/>
                <w:sz w:val="16"/>
                <w:szCs w:val="16"/>
                <w:lang w:eastAsia="ko-KR"/>
              </w:rPr>
              <w:t>Partnership and Networking Skills: Interacting with IFAD’s Global &amp; Multilateral Engagement teams and the broader GDPRD membership, gaining insight into partnership management and donor relations.</w:t>
            </w:r>
          </w:p>
          <w:p w14:paraId="67D349DC" w14:textId="77777777" w:rsidR="00B61499" w:rsidRPr="00B61499" w:rsidRDefault="00B61499" w:rsidP="00B61499">
            <w:pPr>
              <w:pStyle w:val="ListParagraph"/>
              <w:numPr>
                <w:ilvl w:val="0"/>
                <w:numId w:val="33"/>
              </w:numPr>
              <w:spacing w:before="125" w:after="101"/>
              <w:ind w:right="-18"/>
              <w:rPr>
                <w:rFonts w:ascii="Arial" w:hAnsi="Arial" w:cs="Arial"/>
                <w:color w:val="000000"/>
                <w:spacing w:val="-1"/>
                <w:sz w:val="16"/>
                <w:szCs w:val="16"/>
                <w:lang w:eastAsia="ko-KR"/>
              </w:rPr>
            </w:pPr>
            <w:r w:rsidRPr="00B61499">
              <w:rPr>
                <w:rFonts w:ascii="Arial" w:hAnsi="Arial" w:cs="Arial"/>
                <w:color w:val="000000"/>
                <w:spacing w:val="-1"/>
                <w:sz w:val="16"/>
                <w:szCs w:val="16"/>
                <w:lang w:eastAsia="ko-KR"/>
              </w:rPr>
              <w:t>Digital and Data Competencies: Contributing to the GDPRD’s Food Systems Databases and learning about data collection, validation, and use in policy processes.</w:t>
            </w:r>
          </w:p>
          <w:p w14:paraId="4C3895EB" w14:textId="77777777" w:rsidR="005F31C4" w:rsidRDefault="00B61499" w:rsidP="00F90491">
            <w:pPr>
              <w:spacing w:before="125" w:after="101"/>
              <w:ind w:left="149" w:right="-18"/>
              <w:rPr>
                <w:rFonts w:ascii="Arial" w:hAnsi="Arial" w:cs="Arial"/>
                <w:color w:val="000000"/>
                <w:spacing w:val="-1"/>
                <w:sz w:val="16"/>
                <w:szCs w:val="16"/>
                <w:lang w:eastAsia="ko-KR"/>
              </w:rPr>
            </w:pPr>
            <w:r w:rsidRPr="00B61499">
              <w:rPr>
                <w:rFonts w:ascii="Arial" w:hAnsi="Arial" w:cs="Arial"/>
                <w:color w:val="000000"/>
                <w:spacing w:val="-1"/>
                <w:sz w:val="16"/>
                <w:szCs w:val="16"/>
                <w:lang w:eastAsia="ko-KR"/>
              </w:rPr>
              <w:t>Overall, the internship will contribute to the Intern’s professional development by offering meaningful engagement with global policy dialogues, opportunities to apply academic knowledge in a real-world institutional setting, and exposure to current trends in financing, AI, and rural development. This experience will help the Intern build a strong foundation for future roles in international organizations, development policy, communications, or partnership management.</w:t>
            </w:r>
            <w:r w:rsidR="000657E3">
              <w:rPr>
                <w:rFonts w:ascii="Arial" w:hAnsi="Arial" w:cs="Arial" w:hint="eastAsia"/>
                <w:color w:val="000000"/>
                <w:spacing w:val="-1"/>
                <w:sz w:val="16"/>
                <w:szCs w:val="16"/>
                <w:lang w:eastAsia="ko-KR"/>
              </w:rPr>
              <w:t xml:space="preserve"> </w:t>
            </w:r>
          </w:p>
          <w:p w14:paraId="67653473" w14:textId="77777777" w:rsidR="00F90491" w:rsidRDefault="00F90491" w:rsidP="00F90491">
            <w:pPr>
              <w:spacing w:before="125" w:after="101"/>
              <w:ind w:left="149" w:right="-18"/>
              <w:rPr>
                <w:rFonts w:ascii="Arial" w:hAnsi="Arial" w:cs="Arial"/>
                <w:color w:val="000000"/>
                <w:spacing w:val="-1"/>
                <w:sz w:val="16"/>
                <w:szCs w:val="16"/>
                <w:lang w:eastAsia="ko-KR"/>
              </w:rPr>
            </w:pPr>
          </w:p>
          <w:p w14:paraId="3D2BD1A5" w14:textId="2781D1B9" w:rsidR="00F90491" w:rsidRPr="009B7306" w:rsidRDefault="00F90491" w:rsidP="00F90491">
            <w:pPr>
              <w:spacing w:before="125" w:after="101"/>
              <w:ind w:left="149" w:right="-18"/>
              <w:rPr>
                <w:rFonts w:ascii="Arial" w:hAnsi="Arial" w:cs="Arial"/>
                <w:color w:val="000000"/>
                <w:spacing w:val="-1"/>
                <w:sz w:val="16"/>
                <w:szCs w:val="16"/>
                <w:lang w:eastAsia="ko-KR"/>
              </w:rPr>
            </w:pPr>
          </w:p>
        </w:tc>
      </w:tr>
      <w:tr w:rsidR="0075357B" w14:paraId="411A932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9389CF" w14:textId="52E9F9C8" w:rsidR="0075357B" w:rsidRPr="00CF350C" w:rsidRDefault="00361D47">
            <w:pPr>
              <w:spacing w:before="125" w:after="101"/>
              <w:ind w:left="149" w:right="-18"/>
              <w:rPr>
                <w:rFonts w:ascii="Times New Roman" w:hAnsi="Times New Roman" w:cs="Times New Roman"/>
                <w:b/>
                <w:bCs/>
                <w:color w:val="010302"/>
              </w:rPr>
            </w:pPr>
            <w:r w:rsidRPr="00CF350C">
              <w:rPr>
                <w:rFonts w:ascii="Arial" w:hAnsi="Arial" w:cs="Arial"/>
                <w:b/>
                <w:bCs/>
                <w:color w:val="000000"/>
                <w:spacing w:val="-1"/>
                <w:sz w:val="16"/>
                <w:szCs w:val="16"/>
              </w:rPr>
              <w:lastRenderedPageBreak/>
              <w:t>Expected Activities:</w:t>
            </w:r>
            <w:r w:rsidRPr="00CF350C">
              <w:rPr>
                <w:rFonts w:ascii="Times New Roman" w:hAnsi="Times New Roman" w:cs="Times New Roman"/>
                <w:b/>
                <w:bCs/>
                <w:sz w:val="16"/>
                <w:szCs w:val="16"/>
              </w:rPr>
              <w:t xml:space="preserve"> </w:t>
            </w:r>
          </w:p>
        </w:tc>
      </w:tr>
      <w:tr w:rsidR="0075357B" w14:paraId="589C32FD"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2DEA22" w14:textId="283D5316" w:rsidR="001E18EB" w:rsidRPr="00CF350C" w:rsidRDefault="001E18EB" w:rsidP="001E18EB">
            <w:pPr>
              <w:spacing w:before="35" w:line="148" w:lineRule="exact"/>
              <w:rPr>
                <w:rFonts w:ascii="Arial" w:hAnsi="Arial" w:cs="Arial"/>
                <w:b/>
                <w:bCs/>
                <w:color w:val="000000"/>
                <w:sz w:val="16"/>
                <w:szCs w:val="16"/>
                <w:lang w:val="en-GB" w:eastAsia="ko-KR"/>
              </w:rPr>
            </w:pPr>
            <w:r w:rsidRPr="00CF350C">
              <w:rPr>
                <w:rFonts w:ascii="Arial" w:hAnsi="Arial" w:cs="Arial"/>
                <w:b/>
                <w:bCs/>
                <w:color w:val="000000"/>
                <w:sz w:val="16"/>
                <w:szCs w:val="16"/>
                <w:lang w:val="en-GB" w:eastAsia="ko-KR"/>
              </w:rPr>
              <w:t xml:space="preserve">1. </w:t>
            </w:r>
            <w:r w:rsidR="00A12E04">
              <w:rPr>
                <w:rFonts w:ascii="Arial" w:hAnsi="Arial" w:cs="Arial"/>
                <w:b/>
                <w:bCs/>
                <w:color w:val="000000"/>
                <w:sz w:val="16"/>
                <w:szCs w:val="16"/>
                <w:lang w:val="en-GB" w:eastAsia="ko-KR"/>
              </w:rPr>
              <w:t>Core Functional Tasks</w:t>
            </w:r>
            <w:r w:rsidR="005313E3" w:rsidRPr="00CF350C">
              <w:rPr>
                <w:rFonts w:ascii="Arial" w:hAnsi="Arial" w:cs="Arial"/>
                <w:b/>
                <w:bCs/>
                <w:color w:val="000000"/>
                <w:sz w:val="16"/>
                <w:szCs w:val="16"/>
                <w:lang w:val="en-GB" w:eastAsia="ko-KR"/>
              </w:rPr>
              <w:t xml:space="preserve"> (70%)</w:t>
            </w:r>
          </w:p>
          <w:p w14:paraId="6427B8DB" w14:textId="05918908" w:rsidR="00F90491" w:rsidRDefault="00F90491" w:rsidP="00F90491">
            <w:pPr>
              <w:pStyle w:val="ListParagraph"/>
              <w:numPr>
                <w:ilvl w:val="0"/>
                <w:numId w:val="19"/>
              </w:numPr>
              <w:spacing w:before="35" w:line="148" w:lineRule="exact"/>
              <w:rPr>
                <w:rFonts w:ascii="Arial" w:hAnsi="Arial" w:cs="Arial"/>
                <w:color w:val="000000"/>
                <w:sz w:val="16"/>
                <w:szCs w:val="16"/>
              </w:rPr>
            </w:pPr>
            <w:r w:rsidRPr="002024DE">
              <w:rPr>
                <w:rFonts w:ascii="Arial" w:hAnsi="Arial" w:cs="Arial"/>
                <w:color w:val="000000"/>
                <w:sz w:val="16"/>
                <w:szCs w:val="16"/>
              </w:rPr>
              <w:t>Support partnership outreach</w:t>
            </w:r>
            <w:r>
              <w:rPr>
                <w:rFonts w:ascii="Arial" w:hAnsi="Arial" w:cs="Arial"/>
                <w:color w:val="000000"/>
                <w:sz w:val="16"/>
                <w:szCs w:val="16"/>
              </w:rPr>
              <w:t>,</w:t>
            </w:r>
            <w:r w:rsidRPr="002024DE">
              <w:rPr>
                <w:rFonts w:ascii="Arial" w:hAnsi="Arial" w:cs="Arial"/>
                <w:color w:val="000000"/>
                <w:sz w:val="16"/>
                <w:szCs w:val="16"/>
              </w:rPr>
              <w:t xml:space="preserve"> events, Board meetings, and other related engagements.</w:t>
            </w:r>
          </w:p>
          <w:p w14:paraId="26EE0A7B" w14:textId="73F7DE65" w:rsidR="00F90491" w:rsidRPr="00F90491" w:rsidRDefault="00F90491" w:rsidP="00F90491">
            <w:pPr>
              <w:pStyle w:val="ListParagraph"/>
              <w:numPr>
                <w:ilvl w:val="0"/>
                <w:numId w:val="19"/>
              </w:numPr>
              <w:spacing w:before="35" w:line="148" w:lineRule="exact"/>
              <w:rPr>
                <w:rFonts w:ascii="Arial" w:hAnsi="Arial" w:cs="Arial"/>
                <w:color w:val="000000"/>
                <w:sz w:val="16"/>
                <w:szCs w:val="16"/>
                <w:lang w:eastAsia="ko-KR"/>
              </w:rPr>
            </w:pPr>
            <w:r w:rsidRPr="002024DE">
              <w:rPr>
                <w:rFonts w:ascii="Arial" w:hAnsi="Arial" w:cs="Arial"/>
                <w:color w:val="000000"/>
                <w:sz w:val="16"/>
                <w:szCs w:val="16"/>
                <w:lang w:eastAsia="ko-KR"/>
              </w:rPr>
              <w:t xml:space="preserve">Support the research and development for the GDPRD workstream on “Financing Agrifood Systems for People, Planet and Prosperity”. </w:t>
            </w:r>
          </w:p>
          <w:p w14:paraId="7213D3F0" w14:textId="11902600" w:rsidR="002024DE" w:rsidRPr="002024DE" w:rsidRDefault="002024DE" w:rsidP="002024DE">
            <w:pPr>
              <w:pStyle w:val="ListParagraph"/>
              <w:numPr>
                <w:ilvl w:val="0"/>
                <w:numId w:val="19"/>
              </w:numPr>
              <w:spacing w:before="35" w:line="148" w:lineRule="exact"/>
              <w:rPr>
                <w:rFonts w:ascii="Arial" w:hAnsi="Arial" w:cs="Arial"/>
                <w:color w:val="000000"/>
                <w:sz w:val="16"/>
                <w:szCs w:val="16"/>
              </w:rPr>
            </w:pPr>
            <w:r w:rsidRPr="002024DE">
              <w:rPr>
                <w:rFonts w:ascii="Arial" w:hAnsi="Arial" w:cs="Arial"/>
                <w:color w:val="000000"/>
                <w:sz w:val="16"/>
                <w:szCs w:val="16"/>
              </w:rPr>
              <w:t>Support GDPRD communications through content development (interviews, podcast, videos) for the GDPRD website, newsletters and social media channels (LinkedIn, X/Twitter, Instagram).</w:t>
            </w:r>
          </w:p>
          <w:p w14:paraId="611DFD20" w14:textId="77777777" w:rsidR="002024DE" w:rsidRPr="002024DE" w:rsidRDefault="002024DE" w:rsidP="002024DE">
            <w:pPr>
              <w:pStyle w:val="ListParagraph"/>
              <w:numPr>
                <w:ilvl w:val="0"/>
                <w:numId w:val="19"/>
              </w:numPr>
              <w:spacing w:before="35" w:line="148" w:lineRule="exact"/>
              <w:rPr>
                <w:rFonts w:ascii="Arial" w:hAnsi="Arial" w:cs="Arial"/>
                <w:color w:val="000000"/>
                <w:sz w:val="16"/>
                <w:szCs w:val="16"/>
              </w:rPr>
            </w:pPr>
            <w:r w:rsidRPr="002024DE">
              <w:rPr>
                <w:rFonts w:ascii="Arial" w:hAnsi="Arial" w:cs="Arial"/>
                <w:color w:val="000000"/>
                <w:sz w:val="16"/>
                <w:szCs w:val="16"/>
              </w:rPr>
              <w:t>Research and policy analysis to support two GDPRD Food Systems Databases (flagship reports and the international architecture of organizations in food systems and agricultural development).</w:t>
            </w:r>
          </w:p>
          <w:p w14:paraId="5684A8FD" w14:textId="77777777" w:rsidR="002024DE" w:rsidRPr="002024DE" w:rsidRDefault="002024DE" w:rsidP="002024DE">
            <w:pPr>
              <w:pStyle w:val="ListParagraph"/>
              <w:numPr>
                <w:ilvl w:val="0"/>
                <w:numId w:val="19"/>
              </w:numPr>
              <w:spacing w:before="35" w:line="148" w:lineRule="exact"/>
              <w:rPr>
                <w:rFonts w:ascii="Arial" w:hAnsi="Arial" w:cs="Arial"/>
                <w:color w:val="000000"/>
                <w:sz w:val="16"/>
                <w:szCs w:val="16"/>
              </w:rPr>
            </w:pPr>
            <w:r w:rsidRPr="002024DE">
              <w:rPr>
                <w:rFonts w:ascii="Arial" w:hAnsi="Arial" w:cs="Arial"/>
                <w:color w:val="000000"/>
                <w:sz w:val="16"/>
                <w:szCs w:val="16"/>
              </w:rPr>
              <w:t>Interact with IFAD’s Global &amp; Multilateral Engagement team.</w:t>
            </w:r>
          </w:p>
          <w:p w14:paraId="3A53CF1F" w14:textId="77777777" w:rsidR="002024DE" w:rsidRDefault="002024DE" w:rsidP="002024DE">
            <w:pPr>
              <w:pStyle w:val="ListParagraph"/>
              <w:numPr>
                <w:ilvl w:val="0"/>
                <w:numId w:val="19"/>
              </w:numPr>
              <w:spacing w:before="35" w:line="148" w:lineRule="exact"/>
              <w:rPr>
                <w:rFonts w:ascii="Arial" w:hAnsi="Arial" w:cs="Arial"/>
                <w:color w:val="000000"/>
                <w:sz w:val="16"/>
                <w:szCs w:val="16"/>
              </w:rPr>
            </w:pPr>
            <w:r w:rsidRPr="002024DE">
              <w:rPr>
                <w:rFonts w:ascii="Arial" w:hAnsi="Arial" w:cs="Arial"/>
                <w:color w:val="000000"/>
                <w:sz w:val="16"/>
                <w:szCs w:val="16"/>
              </w:rPr>
              <w:t>Undertake other related tasks, as requested by the supervisor.</w:t>
            </w:r>
          </w:p>
          <w:p w14:paraId="66DD27A8" w14:textId="77777777" w:rsidR="005313E3" w:rsidRPr="002024DE" w:rsidRDefault="005313E3" w:rsidP="005313E3">
            <w:pPr>
              <w:pStyle w:val="ListParagraph"/>
              <w:spacing w:before="35" w:line="148" w:lineRule="exact"/>
              <w:ind w:left="760"/>
              <w:rPr>
                <w:rFonts w:ascii="Arial" w:hAnsi="Arial" w:cs="Arial"/>
                <w:color w:val="000000"/>
                <w:sz w:val="16"/>
                <w:szCs w:val="16"/>
              </w:rPr>
            </w:pPr>
          </w:p>
          <w:p w14:paraId="258D752E" w14:textId="73076C82" w:rsidR="005313E3" w:rsidRPr="00CF350C" w:rsidRDefault="005313E3" w:rsidP="005313E3">
            <w:pPr>
              <w:spacing w:before="35" w:line="148" w:lineRule="exact"/>
              <w:rPr>
                <w:rFonts w:ascii="Arial" w:hAnsi="Arial" w:cs="Arial"/>
                <w:b/>
                <w:bCs/>
                <w:color w:val="000000"/>
                <w:sz w:val="16"/>
                <w:szCs w:val="16"/>
                <w:lang w:val="en-GB" w:eastAsia="ko-KR"/>
              </w:rPr>
            </w:pPr>
            <w:r w:rsidRPr="00CF350C">
              <w:rPr>
                <w:rFonts w:ascii="Arial" w:hAnsi="Arial" w:cs="Arial" w:hint="eastAsia"/>
                <w:b/>
                <w:bCs/>
                <w:color w:val="000000"/>
                <w:sz w:val="16"/>
                <w:szCs w:val="16"/>
                <w:lang w:val="en-GB" w:eastAsia="ko-KR"/>
              </w:rPr>
              <w:t>2</w:t>
            </w:r>
            <w:r w:rsidRPr="00CF350C">
              <w:rPr>
                <w:rFonts w:ascii="Arial" w:hAnsi="Arial" w:cs="Arial"/>
                <w:b/>
                <w:bCs/>
                <w:color w:val="000000"/>
                <w:sz w:val="16"/>
                <w:szCs w:val="16"/>
                <w:lang w:val="en-GB" w:eastAsia="ko-KR"/>
              </w:rPr>
              <w:t xml:space="preserve">.  </w:t>
            </w:r>
            <w:r w:rsidR="00A12E04">
              <w:rPr>
                <w:rFonts w:ascii="Arial" w:hAnsi="Arial" w:cs="Arial"/>
                <w:b/>
                <w:bCs/>
                <w:color w:val="000000"/>
                <w:sz w:val="16"/>
                <w:szCs w:val="16"/>
                <w:lang w:val="en-GB" w:eastAsia="ko-KR"/>
              </w:rPr>
              <w:t>Cross-functional Tasks</w:t>
            </w:r>
            <w:r w:rsidRPr="00CF350C">
              <w:rPr>
                <w:rFonts w:ascii="Arial" w:hAnsi="Arial" w:cs="Arial"/>
                <w:b/>
                <w:bCs/>
                <w:color w:val="000000"/>
                <w:sz w:val="16"/>
                <w:szCs w:val="16"/>
                <w:lang w:val="en-GB" w:eastAsia="ko-KR"/>
              </w:rPr>
              <w:t xml:space="preserve"> (30%)</w:t>
            </w:r>
          </w:p>
          <w:p w14:paraId="67E08ACB" w14:textId="77777777" w:rsidR="002024DE" w:rsidRPr="002024DE" w:rsidRDefault="002024DE" w:rsidP="002024DE">
            <w:pPr>
              <w:pStyle w:val="ListParagraph"/>
              <w:numPr>
                <w:ilvl w:val="0"/>
                <w:numId w:val="19"/>
              </w:numPr>
              <w:spacing w:before="35" w:line="148" w:lineRule="exact"/>
              <w:rPr>
                <w:rFonts w:ascii="Arial" w:hAnsi="Arial" w:cs="Arial"/>
                <w:color w:val="000000"/>
                <w:sz w:val="16"/>
                <w:szCs w:val="16"/>
                <w:lang w:eastAsia="ko-KR"/>
              </w:rPr>
            </w:pPr>
            <w:r w:rsidRPr="002024DE">
              <w:rPr>
                <w:rFonts w:ascii="Arial" w:hAnsi="Arial" w:cs="Arial"/>
                <w:color w:val="000000"/>
                <w:sz w:val="16"/>
                <w:szCs w:val="16"/>
                <w:lang w:eastAsia="ko-KR"/>
              </w:rPr>
              <w:t>Support the launch of a new GDPRD workstream on “Donor Approaches for Implementing Artificial Intelligence (AI) Solutions for Agrifood Systems Transformation”, including background research, preparation of knowledge products, and organization of webinars.</w:t>
            </w:r>
          </w:p>
          <w:p w14:paraId="4164F1C7" w14:textId="4CD0E66A" w:rsidR="005313E3" w:rsidRPr="002024DE" w:rsidRDefault="005313E3" w:rsidP="005313E3">
            <w:pPr>
              <w:spacing w:before="35" w:line="148" w:lineRule="exact"/>
              <w:rPr>
                <w:rFonts w:ascii="Arial" w:hAnsi="Arial" w:cs="Arial"/>
                <w:color w:val="000000"/>
                <w:sz w:val="16"/>
                <w:szCs w:val="16"/>
                <w:lang w:eastAsia="ko-KR"/>
              </w:rPr>
            </w:pPr>
          </w:p>
        </w:tc>
      </w:tr>
      <w:tr w:rsidR="000657E3" w14:paraId="72B65E26"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31EF4F" w14:textId="20261764" w:rsidR="000657E3" w:rsidRPr="00CF350C" w:rsidRDefault="000657E3" w:rsidP="000657E3">
            <w:pPr>
              <w:spacing w:before="125" w:after="101"/>
              <w:ind w:left="149"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 xml:space="preserve">Skills and </w:t>
            </w:r>
            <w:r>
              <w:rPr>
                <w:rFonts w:ascii="Arial" w:hAnsi="Arial" w:cs="Arial"/>
                <w:b/>
                <w:bCs/>
                <w:color w:val="000000"/>
                <w:sz w:val="16"/>
                <w:szCs w:val="16"/>
                <w:lang w:val="en-GB" w:eastAsia="ko-KR"/>
              </w:rPr>
              <w:t>qualifications</w:t>
            </w:r>
          </w:p>
        </w:tc>
      </w:tr>
      <w:tr w:rsidR="000657E3" w:rsidRPr="00954099" w14:paraId="12BD4C87"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4EE54E" w14:textId="77777777" w:rsidR="000657E3" w:rsidRDefault="000657E3" w:rsidP="000657E3">
            <w:pPr>
              <w:pStyle w:val="ListParagraph"/>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Required skills</w:t>
            </w:r>
          </w:p>
          <w:p w14:paraId="74D5C07A" w14:textId="77777777" w:rsidR="00B61499" w:rsidRPr="00B61499" w:rsidRDefault="00B61499" w:rsidP="00B61499">
            <w:pPr>
              <w:pStyle w:val="ListParagraph"/>
              <w:numPr>
                <w:ilvl w:val="1"/>
                <w:numId w:val="21"/>
              </w:numPr>
              <w:spacing w:before="125" w:after="101"/>
              <w:ind w:right="-18"/>
              <w:rPr>
                <w:rFonts w:ascii="Arial" w:hAnsi="Arial" w:cs="Arial"/>
                <w:color w:val="000000"/>
                <w:sz w:val="16"/>
                <w:szCs w:val="16"/>
                <w:lang w:val="en-GB" w:eastAsia="ko-KR"/>
              </w:rPr>
            </w:pPr>
            <w:r w:rsidRPr="00B61499">
              <w:rPr>
                <w:rFonts w:ascii="Arial" w:hAnsi="Arial" w:cs="Arial"/>
                <w:color w:val="000000"/>
                <w:sz w:val="16"/>
                <w:szCs w:val="16"/>
                <w:lang w:val="en-GB" w:eastAsia="ko-KR"/>
              </w:rPr>
              <w:t>Fully proficient in English.</w:t>
            </w:r>
          </w:p>
          <w:p w14:paraId="474607FF" w14:textId="77777777" w:rsidR="00B61499" w:rsidRDefault="00B61499" w:rsidP="00B61499">
            <w:pPr>
              <w:pStyle w:val="ListParagraph"/>
              <w:numPr>
                <w:ilvl w:val="1"/>
                <w:numId w:val="21"/>
              </w:numPr>
              <w:spacing w:before="125" w:after="101"/>
              <w:ind w:right="-18"/>
              <w:rPr>
                <w:rFonts w:ascii="Arial" w:hAnsi="Arial" w:cs="Arial"/>
                <w:color w:val="000000"/>
                <w:sz w:val="16"/>
                <w:szCs w:val="16"/>
                <w:lang w:val="en-GB" w:eastAsia="ko-KR"/>
              </w:rPr>
            </w:pPr>
            <w:r w:rsidRPr="00B61499">
              <w:rPr>
                <w:rFonts w:ascii="Arial" w:hAnsi="Arial" w:cs="Arial"/>
                <w:color w:val="000000"/>
                <w:sz w:val="16"/>
                <w:szCs w:val="16"/>
                <w:lang w:val="en-GB" w:eastAsia="ko-KR"/>
              </w:rPr>
              <w:t>Working knowledge of other IFAD official languages (French, Spanish, Arabic) is an asset.</w:t>
            </w:r>
          </w:p>
          <w:p w14:paraId="4B457A8F" w14:textId="77777777" w:rsidR="00B61499" w:rsidRPr="00B61499" w:rsidRDefault="00B61499" w:rsidP="00B61499">
            <w:pPr>
              <w:pStyle w:val="ListParagraph"/>
              <w:numPr>
                <w:ilvl w:val="1"/>
                <w:numId w:val="21"/>
              </w:numPr>
              <w:spacing w:before="125" w:after="101"/>
              <w:ind w:right="-18"/>
              <w:rPr>
                <w:rFonts w:ascii="Arial" w:hAnsi="Arial" w:cs="Arial"/>
                <w:color w:val="000000"/>
                <w:sz w:val="16"/>
                <w:szCs w:val="16"/>
                <w:lang w:val="en-GB" w:eastAsia="ko-KR"/>
              </w:rPr>
            </w:pPr>
            <w:r w:rsidRPr="00B61499">
              <w:rPr>
                <w:rFonts w:ascii="Arial" w:hAnsi="Arial" w:cs="Arial"/>
                <w:color w:val="000000"/>
                <w:sz w:val="16"/>
                <w:szCs w:val="16"/>
                <w:lang w:val="en-GB" w:eastAsia="ko-KR"/>
              </w:rPr>
              <w:t>Proficiency in the Microsoft 365 suite (Word, PowerPoint, Outlook, Excel).</w:t>
            </w:r>
          </w:p>
          <w:p w14:paraId="437BA3FB" w14:textId="77777777" w:rsidR="00B61499" w:rsidRPr="00B61499" w:rsidRDefault="00B61499" w:rsidP="00B61499">
            <w:pPr>
              <w:pStyle w:val="ListParagraph"/>
              <w:numPr>
                <w:ilvl w:val="1"/>
                <w:numId w:val="21"/>
              </w:numPr>
              <w:spacing w:before="125" w:after="101"/>
              <w:ind w:right="-18"/>
              <w:rPr>
                <w:rFonts w:ascii="Arial" w:hAnsi="Arial" w:cs="Arial"/>
                <w:color w:val="000000"/>
                <w:sz w:val="16"/>
                <w:szCs w:val="16"/>
                <w:lang w:val="en-GB" w:eastAsia="ko-KR"/>
              </w:rPr>
            </w:pPr>
            <w:r w:rsidRPr="00B61499">
              <w:rPr>
                <w:rFonts w:ascii="Arial" w:hAnsi="Arial" w:cs="Arial"/>
                <w:color w:val="000000"/>
                <w:sz w:val="16"/>
                <w:szCs w:val="16"/>
                <w:lang w:val="en-GB" w:eastAsia="ko-KR"/>
              </w:rPr>
              <w:t>Writing skills - ability to synthesize complex concepts in succinct summaries.</w:t>
            </w:r>
          </w:p>
          <w:p w14:paraId="794E9A77" w14:textId="77777777" w:rsidR="00B61499" w:rsidRPr="00B61499" w:rsidRDefault="00B61499" w:rsidP="00B61499">
            <w:pPr>
              <w:pStyle w:val="ListParagraph"/>
              <w:numPr>
                <w:ilvl w:val="1"/>
                <w:numId w:val="21"/>
              </w:numPr>
              <w:spacing w:before="125" w:after="101"/>
              <w:ind w:right="-18"/>
              <w:rPr>
                <w:rFonts w:ascii="Arial" w:hAnsi="Arial" w:cs="Arial"/>
                <w:color w:val="000000"/>
                <w:sz w:val="16"/>
                <w:szCs w:val="16"/>
                <w:lang w:val="en-GB" w:eastAsia="ko-KR"/>
              </w:rPr>
            </w:pPr>
            <w:r w:rsidRPr="00B61499">
              <w:rPr>
                <w:rFonts w:ascii="Arial" w:hAnsi="Arial" w:cs="Arial"/>
                <w:color w:val="000000"/>
                <w:sz w:val="16"/>
                <w:szCs w:val="16"/>
                <w:lang w:val="en-GB" w:eastAsia="ko-KR"/>
              </w:rPr>
              <w:t>Research skills – ability to review and extract key insights from reports.</w:t>
            </w:r>
          </w:p>
          <w:p w14:paraId="5788AF9B" w14:textId="77777777" w:rsidR="00B61499" w:rsidRPr="00B61499" w:rsidRDefault="00B61499" w:rsidP="00B61499">
            <w:pPr>
              <w:pStyle w:val="ListParagraph"/>
              <w:numPr>
                <w:ilvl w:val="1"/>
                <w:numId w:val="21"/>
              </w:numPr>
              <w:spacing w:before="125" w:after="101"/>
              <w:ind w:right="-18"/>
              <w:rPr>
                <w:rFonts w:ascii="Arial" w:hAnsi="Arial" w:cs="Arial"/>
                <w:color w:val="000000"/>
                <w:sz w:val="16"/>
                <w:szCs w:val="16"/>
                <w:lang w:val="en-GB" w:eastAsia="ko-KR"/>
              </w:rPr>
            </w:pPr>
            <w:r w:rsidRPr="00B61499">
              <w:rPr>
                <w:rFonts w:ascii="Arial" w:hAnsi="Arial" w:cs="Arial"/>
                <w:color w:val="000000"/>
                <w:sz w:val="16"/>
                <w:szCs w:val="16"/>
                <w:lang w:val="en-GB" w:eastAsia="ko-KR"/>
              </w:rPr>
              <w:t>Knowledge of the major social media platforms (LinkedIn, X/Twitter, Instagram).</w:t>
            </w:r>
          </w:p>
          <w:p w14:paraId="270D6312" w14:textId="77777777" w:rsidR="00B61499" w:rsidRPr="00B61499" w:rsidRDefault="00B61499" w:rsidP="00B61499">
            <w:pPr>
              <w:pStyle w:val="ListParagraph"/>
              <w:numPr>
                <w:ilvl w:val="1"/>
                <w:numId w:val="21"/>
              </w:numPr>
              <w:spacing w:before="125" w:after="101"/>
              <w:ind w:right="-18"/>
              <w:rPr>
                <w:rFonts w:ascii="Arial" w:hAnsi="Arial" w:cs="Arial"/>
                <w:color w:val="000000"/>
                <w:sz w:val="16"/>
                <w:szCs w:val="16"/>
                <w:lang w:val="en-GB" w:eastAsia="ko-KR"/>
              </w:rPr>
            </w:pPr>
            <w:r w:rsidRPr="00B61499">
              <w:rPr>
                <w:rFonts w:ascii="Arial" w:hAnsi="Arial" w:cs="Arial"/>
                <w:color w:val="000000"/>
                <w:sz w:val="16"/>
                <w:szCs w:val="16"/>
                <w:lang w:val="en-GB" w:eastAsia="ko-KR"/>
              </w:rPr>
              <w:t>Teamwork – ability to proactively collaborate and cooperate with other team members toward the achievement of shared goals.</w:t>
            </w:r>
          </w:p>
          <w:p w14:paraId="479E6568" w14:textId="77777777" w:rsidR="00B61499" w:rsidRPr="00B61499" w:rsidRDefault="00B61499" w:rsidP="00B61499">
            <w:pPr>
              <w:pStyle w:val="ListParagraph"/>
              <w:numPr>
                <w:ilvl w:val="1"/>
                <w:numId w:val="21"/>
              </w:numPr>
              <w:spacing w:before="125" w:after="101"/>
              <w:ind w:right="-18"/>
              <w:rPr>
                <w:rFonts w:ascii="Arial" w:hAnsi="Arial" w:cs="Arial"/>
                <w:color w:val="000000"/>
                <w:sz w:val="16"/>
                <w:szCs w:val="16"/>
                <w:lang w:val="en-GB" w:eastAsia="ko-KR"/>
              </w:rPr>
            </w:pPr>
            <w:r w:rsidRPr="00B61499">
              <w:rPr>
                <w:rFonts w:ascii="Arial" w:hAnsi="Arial" w:cs="Arial"/>
                <w:color w:val="000000"/>
                <w:sz w:val="16"/>
                <w:szCs w:val="16"/>
                <w:lang w:val="en-GB" w:eastAsia="ko-KR"/>
              </w:rPr>
              <w:t xml:space="preserve">Problem-solving – ability to provide creative and innovative solutions to complex problems. </w:t>
            </w:r>
          </w:p>
          <w:p w14:paraId="22A525A5" w14:textId="77777777" w:rsidR="00B61499" w:rsidRPr="00B61499" w:rsidRDefault="00B61499" w:rsidP="00B61499">
            <w:pPr>
              <w:pStyle w:val="ListParagraph"/>
              <w:numPr>
                <w:ilvl w:val="1"/>
                <w:numId w:val="21"/>
              </w:numPr>
              <w:spacing w:before="125" w:after="101"/>
              <w:ind w:right="-18"/>
              <w:rPr>
                <w:rFonts w:ascii="Arial" w:hAnsi="Arial" w:cs="Arial"/>
                <w:color w:val="000000"/>
                <w:sz w:val="16"/>
                <w:szCs w:val="16"/>
                <w:lang w:val="en-GB" w:eastAsia="ko-KR"/>
              </w:rPr>
            </w:pPr>
            <w:r w:rsidRPr="00B61499">
              <w:rPr>
                <w:rFonts w:ascii="Arial" w:hAnsi="Arial" w:cs="Arial"/>
                <w:color w:val="000000"/>
                <w:sz w:val="16"/>
                <w:szCs w:val="16"/>
                <w:lang w:val="en-GB" w:eastAsia="ko-KR"/>
              </w:rPr>
              <w:t>Adaptability – ability to quickly learn and take on different tasks.</w:t>
            </w:r>
          </w:p>
          <w:p w14:paraId="34A1DCC5" w14:textId="77777777" w:rsidR="00B61499" w:rsidRPr="00B61499" w:rsidRDefault="00B61499" w:rsidP="00B61499">
            <w:pPr>
              <w:pStyle w:val="ListParagraph"/>
              <w:numPr>
                <w:ilvl w:val="1"/>
                <w:numId w:val="21"/>
              </w:numPr>
              <w:spacing w:before="125" w:after="101"/>
              <w:ind w:right="-18"/>
              <w:rPr>
                <w:rFonts w:ascii="Arial" w:hAnsi="Arial" w:cs="Arial"/>
                <w:color w:val="000000"/>
                <w:sz w:val="16"/>
                <w:szCs w:val="16"/>
                <w:lang w:val="en-GB" w:eastAsia="ko-KR"/>
              </w:rPr>
            </w:pPr>
            <w:r w:rsidRPr="00B61499">
              <w:rPr>
                <w:rFonts w:ascii="Arial" w:hAnsi="Arial" w:cs="Arial"/>
                <w:color w:val="000000"/>
                <w:sz w:val="16"/>
                <w:szCs w:val="16"/>
                <w:lang w:val="en-GB" w:eastAsia="ko-KR"/>
              </w:rPr>
              <w:t>Multitasking – ability to prioritize tasks and manage multiple assignments at once.</w:t>
            </w:r>
          </w:p>
          <w:p w14:paraId="409F4363" w14:textId="77777777" w:rsidR="00B61499" w:rsidRPr="00B61499" w:rsidRDefault="00B61499" w:rsidP="00B61499">
            <w:pPr>
              <w:pStyle w:val="ListParagraph"/>
              <w:numPr>
                <w:ilvl w:val="1"/>
                <w:numId w:val="21"/>
              </w:numPr>
              <w:spacing w:before="125" w:after="101"/>
              <w:ind w:right="-18"/>
              <w:rPr>
                <w:rFonts w:ascii="Arial" w:hAnsi="Arial" w:cs="Arial"/>
                <w:color w:val="000000"/>
                <w:sz w:val="16"/>
                <w:szCs w:val="16"/>
                <w:lang w:val="en-GB" w:eastAsia="ko-KR"/>
              </w:rPr>
            </w:pPr>
            <w:r w:rsidRPr="00B61499">
              <w:rPr>
                <w:rFonts w:ascii="Arial" w:hAnsi="Arial" w:cs="Arial"/>
                <w:color w:val="000000"/>
                <w:sz w:val="16"/>
                <w:szCs w:val="16"/>
                <w:lang w:val="en-GB" w:eastAsia="ko-KR"/>
              </w:rPr>
              <w:t>Attention to details – ability to deliver high quality work.</w:t>
            </w:r>
          </w:p>
          <w:p w14:paraId="6DDD875C" w14:textId="77777777" w:rsidR="000657E3" w:rsidRDefault="000657E3" w:rsidP="000657E3">
            <w:pPr>
              <w:pStyle w:val="ListParagraph"/>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Desirable academic background</w:t>
            </w:r>
          </w:p>
          <w:p w14:paraId="03B35B2C" w14:textId="75B529E1" w:rsidR="000657E3" w:rsidRPr="002024DE" w:rsidRDefault="002024DE" w:rsidP="002024DE">
            <w:pPr>
              <w:pStyle w:val="ListParagraph"/>
              <w:numPr>
                <w:ilvl w:val="1"/>
                <w:numId w:val="21"/>
              </w:numPr>
              <w:rPr>
                <w:rFonts w:ascii="Arial" w:hAnsi="Arial" w:cs="Arial"/>
                <w:color w:val="000000"/>
                <w:sz w:val="16"/>
                <w:szCs w:val="16"/>
                <w:lang w:val="en-GB" w:eastAsia="ko-KR"/>
              </w:rPr>
            </w:pPr>
            <w:r w:rsidRPr="002024DE">
              <w:rPr>
                <w:rFonts w:ascii="Arial" w:hAnsi="Arial" w:cs="Arial"/>
                <w:color w:val="000000"/>
                <w:sz w:val="16"/>
                <w:szCs w:val="16"/>
                <w:lang w:val="en-GB" w:eastAsia="ko-KR"/>
              </w:rPr>
              <w:t xml:space="preserve">Graduated from or enrolled in an Advanced University Degree (Master or equivalent) in international development, food policy, political sciences, economics, media or any other related field. </w:t>
            </w:r>
          </w:p>
        </w:tc>
      </w:tr>
      <w:tr w:rsidR="000657E3" w14:paraId="367B9789"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5CE9A0" w14:textId="52AE96C6" w:rsidR="000657E3" w:rsidRDefault="005F31C4" w:rsidP="005F31C4">
            <w:pPr>
              <w:spacing w:before="34"/>
              <w:ind w:right="3137"/>
              <w:rPr>
                <w:rFonts w:ascii="Times New Roman" w:hAnsi="Times New Roman" w:cs="Times New Roman"/>
                <w:color w:val="010302"/>
                <w:lang w:eastAsia="ko-KR"/>
              </w:rPr>
            </w:pPr>
            <w:r>
              <w:rPr>
                <w:rFonts w:ascii="Arial" w:hAnsi="Arial" w:cs="Arial" w:hint="eastAsia"/>
                <w:b/>
                <w:bCs/>
                <w:color w:val="000000"/>
                <w:spacing w:val="-1"/>
                <w:sz w:val="18"/>
                <w:szCs w:val="18"/>
                <w:lang w:eastAsia="ko-KR"/>
              </w:rPr>
              <w:t xml:space="preserve">   </w:t>
            </w:r>
            <w:r w:rsidRPr="005F31C4">
              <w:rPr>
                <w:rFonts w:ascii="Arial" w:hAnsi="Arial" w:cs="Arial" w:hint="eastAsia"/>
                <w:b/>
                <w:bCs/>
                <w:color w:val="000000"/>
                <w:spacing w:val="-1"/>
                <w:sz w:val="18"/>
                <w:szCs w:val="18"/>
              </w:rPr>
              <w:t>Internship</w:t>
            </w:r>
            <w:r>
              <w:rPr>
                <w:rFonts w:ascii="Arial" w:hAnsi="Arial" w:cs="Arial" w:hint="eastAsia"/>
                <w:b/>
                <w:bCs/>
                <w:color w:val="000000"/>
                <w:sz w:val="18"/>
                <w:szCs w:val="18"/>
                <w:lang w:eastAsia="ko-KR"/>
              </w:rPr>
              <w:t xml:space="preserve"> Assessment</w:t>
            </w:r>
          </w:p>
        </w:tc>
      </w:tr>
      <w:tr w:rsidR="005F31C4" w14:paraId="5492CD0B" w14:textId="77777777" w:rsidTr="0079367A">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998512" w14:textId="173EEEEB" w:rsidR="005F31C4" w:rsidRDefault="005F31C4" w:rsidP="005F31C4">
            <w:pPr>
              <w:spacing w:before="135" w:after="112"/>
              <w:ind w:left="91" w:right="-18"/>
              <w:rPr>
                <w:rFonts w:ascii="Times New Roman" w:hAnsi="Times New Roman" w:cs="Times New Roman"/>
                <w:color w:val="010302"/>
                <w:lang w:eastAsia="ko-KR"/>
              </w:rPr>
            </w:pPr>
            <w:r>
              <w:rPr>
                <w:rFonts w:ascii="Arial" w:hAnsi="Arial" w:cs="Arial"/>
                <w:b/>
                <w:bCs/>
                <w:color w:val="000000"/>
                <w:spacing w:val="-1"/>
                <w:sz w:val="16"/>
                <w:szCs w:val="16"/>
              </w:rPr>
              <w:t xml:space="preserve">Expected </w:t>
            </w:r>
            <w:r>
              <w:rPr>
                <w:rFonts w:ascii="Arial" w:hAnsi="Arial" w:cs="Arial" w:hint="eastAsia"/>
                <w:b/>
                <w:bCs/>
                <w:color w:val="000000"/>
                <w:spacing w:val="-1"/>
                <w:sz w:val="16"/>
                <w:szCs w:val="16"/>
                <w:lang w:eastAsia="ko-KR"/>
              </w:rPr>
              <w:t>outcomes</w:t>
            </w:r>
            <w:r>
              <w:rPr>
                <w:rFonts w:ascii="Arial" w:hAnsi="Arial" w:cs="Arial"/>
                <w:b/>
                <w:bCs/>
                <w:color w:val="000000"/>
                <w:spacing w:val="-1"/>
                <w:sz w:val="16"/>
                <w:szCs w:val="16"/>
              </w:rPr>
              <w:t xml:space="preserve"> </w:t>
            </w:r>
            <w:r>
              <w:rPr>
                <w:rFonts w:ascii="Arial" w:hAnsi="Arial" w:cs="Arial" w:hint="eastAsia"/>
                <w:b/>
                <w:bCs/>
                <w:color w:val="000000"/>
                <w:spacing w:val="-1"/>
                <w:sz w:val="16"/>
                <w:szCs w:val="16"/>
                <w:lang w:eastAsia="ko-KR"/>
              </w:rPr>
              <w:t>and supervision plan</w:t>
            </w:r>
          </w:p>
        </w:tc>
      </w:tr>
      <w:tr w:rsidR="005F31C4" w14:paraId="6DF60A4A" w14:textId="77777777" w:rsidTr="00752906">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4D7EDD" w14:textId="083EFB59" w:rsidR="00B61499" w:rsidRPr="00B61499" w:rsidRDefault="005F31C4" w:rsidP="00B61499">
            <w:pPr>
              <w:pStyle w:val="ListParagraph"/>
              <w:numPr>
                <w:ilvl w:val="0"/>
                <w:numId w:val="24"/>
              </w:numPr>
              <w:spacing w:before="117" w:after="115" w:line="148" w:lineRule="exact"/>
              <w:ind w:right="-18"/>
              <w:rPr>
                <w:rFonts w:ascii="Arial" w:hAnsi="Arial" w:cs="Arial"/>
                <w:color w:val="000000"/>
                <w:sz w:val="16"/>
                <w:szCs w:val="16"/>
                <w:lang w:val="en-GB" w:eastAsia="ko-KR"/>
              </w:rPr>
            </w:pPr>
            <w:r>
              <w:rPr>
                <w:rFonts w:ascii="Arial" w:hAnsi="Arial" w:cs="Arial" w:hint="eastAsia"/>
                <w:color w:val="000000"/>
                <w:sz w:val="16"/>
                <w:szCs w:val="16"/>
                <w:lang w:val="en-GB" w:eastAsia="ko-KR"/>
              </w:rPr>
              <w:t xml:space="preserve">1. </w:t>
            </w:r>
            <w:r w:rsidRPr="00B61499">
              <w:rPr>
                <w:rFonts w:ascii="Arial" w:hAnsi="Arial" w:cs="Arial"/>
                <w:b/>
                <w:bCs/>
                <w:color w:val="000000"/>
                <w:sz w:val="16"/>
                <w:szCs w:val="16"/>
                <w:lang w:val="en-GB"/>
              </w:rPr>
              <w:t xml:space="preserve">Please describe </w:t>
            </w:r>
            <w:r w:rsidRPr="00B61499">
              <w:rPr>
                <w:rFonts w:ascii="Arial" w:hAnsi="Arial" w:cs="Arial" w:hint="eastAsia"/>
                <w:b/>
                <w:bCs/>
                <w:color w:val="000000"/>
                <w:sz w:val="16"/>
                <w:szCs w:val="16"/>
                <w:lang w:val="en-GB" w:eastAsia="ko-KR"/>
              </w:rPr>
              <w:t>how the above activities will contribute to the Intern</w:t>
            </w:r>
            <w:r w:rsidRPr="00B61499">
              <w:rPr>
                <w:rFonts w:ascii="Arial" w:hAnsi="Arial" w:cs="Arial"/>
                <w:b/>
                <w:bCs/>
                <w:color w:val="000000"/>
                <w:sz w:val="16"/>
                <w:szCs w:val="16"/>
                <w:lang w:val="en-GB" w:eastAsia="ko-KR"/>
              </w:rPr>
              <w:t>’</w:t>
            </w:r>
            <w:r w:rsidRPr="00B61499">
              <w:rPr>
                <w:rFonts w:ascii="Arial" w:hAnsi="Arial" w:cs="Arial" w:hint="eastAsia"/>
                <w:b/>
                <w:bCs/>
                <w:color w:val="000000"/>
                <w:sz w:val="16"/>
                <w:szCs w:val="16"/>
                <w:lang w:val="en-GB" w:eastAsia="ko-KR"/>
              </w:rPr>
              <w:t xml:space="preserve">s </w:t>
            </w:r>
            <w:r w:rsidR="00954099" w:rsidRPr="00B61499">
              <w:rPr>
                <w:rFonts w:ascii="Arial" w:hAnsi="Arial" w:cs="Arial" w:hint="eastAsia"/>
                <w:b/>
                <w:bCs/>
                <w:color w:val="000000"/>
                <w:sz w:val="16"/>
                <w:szCs w:val="16"/>
                <w:lang w:val="en-GB" w:eastAsia="ko-KR"/>
              </w:rPr>
              <w:t>learning and professional development</w:t>
            </w:r>
            <w:r w:rsidRPr="00B61499">
              <w:rPr>
                <w:rFonts w:ascii="Arial" w:hAnsi="Arial" w:cs="Arial" w:hint="eastAsia"/>
                <w:b/>
                <w:bCs/>
                <w:color w:val="000000"/>
                <w:sz w:val="16"/>
                <w:szCs w:val="16"/>
                <w:lang w:val="en-GB" w:eastAsia="ko-KR"/>
              </w:rPr>
              <w:t>.</w:t>
            </w:r>
            <w:r w:rsidRPr="005F31C4">
              <w:rPr>
                <w:rFonts w:ascii="Arial" w:hAnsi="Arial" w:cs="Arial" w:hint="eastAsia"/>
                <w:color w:val="000000"/>
                <w:sz w:val="16"/>
                <w:szCs w:val="16"/>
                <w:lang w:val="en-GB" w:eastAsia="ko-KR"/>
              </w:rPr>
              <w:t xml:space="preserve"> </w:t>
            </w:r>
            <w:r w:rsidR="00B61499" w:rsidRPr="00B61499">
              <w:rPr>
                <w:rFonts w:ascii="Arial" w:hAnsi="Arial" w:cs="Arial"/>
                <w:color w:val="000000"/>
                <w:sz w:val="16"/>
                <w:szCs w:val="16"/>
                <w:lang w:val="en-GB" w:eastAsia="ko-KR"/>
              </w:rPr>
              <w:t>The proposed activities will offer the Intern a structured opportunity to develop both technical and soft skills relevant to international development and organizational operations. Through hands-on engagement in research, communications, project coordination, and stakeholder support, the Intern will strengthen their analytical abilities, writing proficiency, and understanding of development cooperation processes. Exposure to real-world workflows—such as drafting briefs, supporting events, contributing to knowledge products, and engaging with partners—will deepen the Intern’s familiarity with donor priorities and multilateral collaboration.</w:t>
            </w:r>
          </w:p>
          <w:p w14:paraId="300E4347" w14:textId="1D08B536" w:rsidR="005F31C4" w:rsidRPr="005F31C4" w:rsidRDefault="00B61499" w:rsidP="00B61499">
            <w:pPr>
              <w:pStyle w:val="ListParagraph"/>
              <w:numPr>
                <w:ilvl w:val="0"/>
                <w:numId w:val="24"/>
              </w:numPr>
              <w:spacing w:before="117" w:after="115" w:line="148" w:lineRule="exact"/>
              <w:ind w:right="-18"/>
              <w:rPr>
                <w:rFonts w:ascii="Arial" w:hAnsi="Arial" w:cs="Arial"/>
                <w:color w:val="000000"/>
                <w:spacing w:val="-1"/>
                <w:sz w:val="16"/>
                <w:szCs w:val="16"/>
                <w:lang w:eastAsia="ko-KR"/>
              </w:rPr>
            </w:pPr>
            <w:r w:rsidRPr="00B61499">
              <w:rPr>
                <w:rFonts w:ascii="Arial" w:hAnsi="Arial" w:cs="Arial"/>
                <w:color w:val="000000"/>
                <w:sz w:val="16"/>
                <w:szCs w:val="16"/>
                <w:lang w:val="en-GB" w:eastAsia="ko-KR"/>
              </w:rPr>
              <w:t>In addition, the Intern will gain practical experience in time management, teamwork, and problem-solving within a professional environment. These activities are designed to enhance the Intern’s confidence, expand their professional network, and build a portfolio of tangible outputs that will support their future career in development, communications, or policy.</w:t>
            </w:r>
          </w:p>
          <w:p w14:paraId="42AEFEAA" w14:textId="62E1B739" w:rsidR="00B61499" w:rsidRPr="00B61499" w:rsidRDefault="005F31C4" w:rsidP="00B61499">
            <w:pPr>
              <w:pStyle w:val="ListParagraph"/>
              <w:numPr>
                <w:ilvl w:val="0"/>
                <w:numId w:val="24"/>
              </w:numPr>
              <w:spacing w:before="117" w:after="115" w:line="148" w:lineRule="exact"/>
              <w:ind w:right="-18"/>
              <w:rPr>
                <w:rFonts w:ascii="Arial" w:hAnsi="Arial" w:cs="Arial"/>
                <w:color w:val="000000"/>
                <w:spacing w:val="-1"/>
                <w:sz w:val="16"/>
                <w:szCs w:val="16"/>
                <w:lang w:val="en-GB" w:eastAsia="ko-KR"/>
              </w:rPr>
            </w:pPr>
            <w:r>
              <w:rPr>
                <w:rFonts w:ascii="Arial" w:hAnsi="Arial" w:cs="Arial" w:hint="eastAsia"/>
                <w:color w:val="000000"/>
                <w:spacing w:val="-1"/>
                <w:sz w:val="16"/>
                <w:szCs w:val="16"/>
                <w:lang w:eastAsia="ko-KR"/>
              </w:rPr>
              <w:t xml:space="preserve">2. </w:t>
            </w:r>
            <w:r w:rsidRPr="00B61499">
              <w:rPr>
                <w:rFonts w:ascii="Arial" w:hAnsi="Arial" w:cs="Arial"/>
                <w:b/>
                <w:bCs/>
                <w:color w:val="000000"/>
                <w:spacing w:val="-1"/>
                <w:sz w:val="16"/>
                <w:szCs w:val="16"/>
              </w:rPr>
              <w:t xml:space="preserve">Please describe how the supervisor will evaluate the </w:t>
            </w:r>
            <w:r w:rsidR="00954099" w:rsidRPr="00B61499">
              <w:rPr>
                <w:rFonts w:ascii="Arial" w:hAnsi="Arial" w:cs="Arial" w:hint="eastAsia"/>
                <w:b/>
                <w:bCs/>
                <w:color w:val="000000"/>
                <w:spacing w:val="-1"/>
                <w:sz w:val="16"/>
                <w:szCs w:val="16"/>
                <w:lang w:eastAsia="ko-KR"/>
              </w:rPr>
              <w:t>Intern</w:t>
            </w:r>
            <w:r w:rsidR="00954099" w:rsidRPr="00B61499">
              <w:rPr>
                <w:rFonts w:ascii="Arial" w:hAnsi="Arial" w:cs="Arial"/>
                <w:b/>
                <w:bCs/>
                <w:color w:val="000000"/>
                <w:spacing w:val="-1"/>
                <w:sz w:val="16"/>
                <w:szCs w:val="16"/>
                <w:lang w:eastAsia="ko-KR"/>
              </w:rPr>
              <w:t>’</w:t>
            </w:r>
            <w:r w:rsidR="00954099" w:rsidRPr="00B61499">
              <w:rPr>
                <w:rFonts w:ascii="Arial" w:hAnsi="Arial" w:cs="Arial" w:hint="eastAsia"/>
                <w:b/>
                <w:bCs/>
                <w:color w:val="000000"/>
                <w:spacing w:val="-1"/>
                <w:sz w:val="16"/>
                <w:szCs w:val="16"/>
                <w:lang w:eastAsia="ko-KR"/>
              </w:rPr>
              <w:t>s performance in relation to the activities outlined above.</w:t>
            </w:r>
            <w:r w:rsidR="00B61499">
              <w:rPr>
                <w:rFonts w:ascii="Arial" w:hAnsi="Arial" w:cs="Arial"/>
                <w:color w:val="000000"/>
                <w:spacing w:val="-1"/>
                <w:sz w:val="16"/>
                <w:szCs w:val="16"/>
                <w:lang w:eastAsia="ko-KR"/>
              </w:rPr>
              <w:t xml:space="preserve"> </w:t>
            </w:r>
            <w:r w:rsidR="00B61499" w:rsidRPr="00B61499">
              <w:rPr>
                <w:rFonts w:ascii="Arial" w:hAnsi="Arial" w:cs="Arial"/>
                <w:color w:val="000000"/>
                <w:spacing w:val="-1"/>
                <w:sz w:val="16"/>
                <w:szCs w:val="16"/>
                <w:lang w:val="en-GB" w:eastAsia="ko-KR"/>
              </w:rPr>
              <w:t>The Intern’s performance will be assessed against the quality, timeliness, and accuracy of the deliverables associated with the assigned tasks. Evaluation criteria will include:</w:t>
            </w:r>
          </w:p>
          <w:p w14:paraId="4E6C8DE8" w14:textId="77777777" w:rsidR="00B61499" w:rsidRPr="00B61499" w:rsidRDefault="00B61499" w:rsidP="00B61499">
            <w:pPr>
              <w:pStyle w:val="ListParagraph"/>
              <w:numPr>
                <w:ilvl w:val="0"/>
                <w:numId w:val="28"/>
              </w:numPr>
              <w:spacing w:before="117" w:after="115" w:line="148" w:lineRule="exact"/>
              <w:ind w:right="-18"/>
              <w:rPr>
                <w:rFonts w:ascii="Arial" w:hAnsi="Arial" w:cs="Arial"/>
                <w:color w:val="000000"/>
                <w:spacing w:val="-1"/>
                <w:sz w:val="16"/>
                <w:szCs w:val="16"/>
                <w:lang w:val="en-GB" w:eastAsia="ko-KR"/>
              </w:rPr>
            </w:pPr>
            <w:r w:rsidRPr="00B61499">
              <w:rPr>
                <w:rFonts w:ascii="Arial" w:hAnsi="Arial" w:cs="Arial"/>
                <w:b/>
                <w:bCs/>
                <w:color w:val="000000"/>
                <w:spacing w:val="-1"/>
                <w:sz w:val="16"/>
                <w:szCs w:val="16"/>
                <w:lang w:val="en-GB" w:eastAsia="ko-KR"/>
              </w:rPr>
              <w:t>Quality of Work:</w:t>
            </w:r>
            <w:r w:rsidRPr="00B61499">
              <w:rPr>
                <w:rFonts w:ascii="Arial" w:hAnsi="Arial" w:cs="Arial"/>
                <w:color w:val="000000"/>
                <w:spacing w:val="-1"/>
                <w:sz w:val="16"/>
                <w:szCs w:val="16"/>
                <w:lang w:val="en-GB" w:eastAsia="ko-KR"/>
              </w:rPr>
              <w:t xml:space="preserve"> Clarity, relevance, and completeness of written outputs, research notes, meeting summaries, and communications products.</w:t>
            </w:r>
          </w:p>
          <w:p w14:paraId="358CE86E" w14:textId="77777777" w:rsidR="00B61499" w:rsidRPr="00B61499" w:rsidRDefault="00B61499" w:rsidP="00B61499">
            <w:pPr>
              <w:pStyle w:val="ListParagraph"/>
              <w:numPr>
                <w:ilvl w:val="0"/>
                <w:numId w:val="28"/>
              </w:numPr>
              <w:spacing w:before="117" w:after="115" w:line="148" w:lineRule="exact"/>
              <w:ind w:right="-18"/>
              <w:rPr>
                <w:rFonts w:ascii="Arial" w:hAnsi="Arial" w:cs="Arial"/>
                <w:color w:val="000000"/>
                <w:spacing w:val="-1"/>
                <w:sz w:val="16"/>
                <w:szCs w:val="16"/>
                <w:lang w:val="en-GB" w:eastAsia="ko-KR"/>
              </w:rPr>
            </w:pPr>
            <w:r w:rsidRPr="00B61499">
              <w:rPr>
                <w:rFonts w:ascii="Arial" w:hAnsi="Arial" w:cs="Arial"/>
                <w:b/>
                <w:bCs/>
                <w:color w:val="000000"/>
                <w:spacing w:val="-1"/>
                <w:sz w:val="16"/>
                <w:szCs w:val="16"/>
                <w:lang w:val="en-GB" w:eastAsia="ko-KR"/>
              </w:rPr>
              <w:t>Reliability and Initiative:</w:t>
            </w:r>
            <w:r w:rsidRPr="00B61499">
              <w:rPr>
                <w:rFonts w:ascii="Arial" w:hAnsi="Arial" w:cs="Arial"/>
                <w:color w:val="000000"/>
                <w:spacing w:val="-1"/>
                <w:sz w:val="16"/>
                <w:szCs w:val="16"/>
                <w:lang w:val="en-GB" w:eastAsia="ko-KR"/>
              </w:rPr>
              <w:t xml:space="preserve"> Ability to manage deadlines, follow instructions, demonstrate initiative, and work independently when appropriate.</w:t>
            </w:r>
          </w:p>
          <w:p w14:paraId="79BD940E" w14:textId="77777777" w:rsidR="00B61499" w:rsidRPr="00B61499" w:rsidRDefault="00B61499" w:rsidP="00B61499">
            <w:pPr>
              <w:pStyle w:val="ListParagraph"/>
              <w:numPr>
                <w:ilvl w:val="0"/>
                <w:numId w:val="28"/>
              </w:numPr>
              <w:spacing w:before="117" w:after="115" w:line="148" w:lineRule="exact"/>
              <w:ind w:right="-18"/>
              <w:rPr>
                <w:rFonts w:ascii="Arial" w:hAnsi="Arial" w:cs="Arial"/>
                <w:color w:val="000000"/>
                <w:spacing w:val="-1"/>
                <w:sz w:val="16"/>
                <w:szCs w:val="16"/>
                <w:lang w:val="en-GB" w:eastAsia="ko-KR"/>
              </w:rPr>
            </w:pPr>
            <w:r w:rsidRPr="00B61499">
              <w:rPr>
                <w:rFonts w:ascii="Arial" w:hAnsi="Arial" w:cs="Arial"/>
                <w:b/>
                <w:bCs/>
                <w:color w:val="000000"/>
                <w:spacing w:val="-1"/>
                <w:sz w:val="16"/>
                <w:szCs w:val="16"/>
                <w:lang w:val="en-GB" w:eastAsia="ko-KR"/>
              </w:rPr>
              <w:t>Collaboration:</w:t>
            </w:r>
            <w:r w:rsidRPr="00B61499">
              <w:rPr>
                <w:rFonts w:ascii="Arial" w:hAnsi="Arial" w:cs="Arial"/>
                <w:color w:val="000000"/>
                <w:spacing w:val="-1"/>
                <w:sz w:val="16"/>
                <w:szCs w:val="16"/>
                <w:lang w:val="en-GB" w:eastAsia="ko-KR"/>
              </w:rPr>
              <w:t xml:space="preserve"> Engagement in team processes, responsiveness to feedback, and effective communication with colleagues and external partners.</w:t>
            </w:r>
          </w:p>
          <w:p w14:paraId="78E5E3F4" w14:textId="77777777" w:rsidR="00B61499" w:rsidRPr="00B61499" w:rsidRDefault="00B61499" w:rsidP="00B61499">
            <w:pPr>
              <w:pStyle w:val="ListParagraph"/>
              <w:numPr>
                <w:ilvl w:val="0"/>
                <w:numId w:val="28"/>
              </w:numPr>
              <w:spacing w:before="117" w:after="115" w:line="148" w:lineRule="exact"/>
              <w:ind w:right="-18"/>
              <w:rPr>
                <w:rFonts w:ascii="Arial" w:hAnsi="Arial" w:cs="Arial"/>
                <w:color w:val="000000"/>
                <w:spacing w:val="-1"/>
                <w:sz w:val="16"/>
                <w:szCs w:val="16"/>
                <w:lang w:val="en-GB" w:eastAsia="ko-KR"/>
              </w:rPr>
            </w:pPr>
            <w:r w:rsidRPr="00B61499">
              <w:rPr>
                <w:rFonts w:ascii="Arial" w:hAnsi="Arial" w:cs="Arial"/>
                <w:b/>
                <w:bCs/>
                <w:color w:val="000000"/>
                <w:spacing w:val="-1"/>
                <w:sz w:val="16"/>
                <w:szCs w:val="16"/>
                <w:lang w:val="en-GB" w:eastAsia="ko-KR"/>
              </w:rPr>
              <w:t>Professional Growth:</w:t>
            </w:r>
            <w:r w:rsidRPr="00B61499">
              <w:rPr>
                <w:rFonts w:ascii="Arial" w:hAnsi="Arial" w:cs="Arial"/>
                <w:color w:val="000000"/>
                <w:spacing w:val="-1"/>
                <w:sz w:val="16"/>
                <w:szCs w:val="16"/>
                <w:lang w:val="en-GB" w:eastAsia="ko-KR"/>
              </w:rPr>
              <w:t xml:space="preserve"> Evidence of learning, adaptability, and expanding mastery of skills over the course of the internship.</w:t>
            </w:r>
          </w:p>
          <w:p w14:paraId="2667060C" w14:textId="77777777" w:rsidR="00B61499" w:rsidRPr="00B61499" w:rsidRDefault="00B61499" w:rsidP="00B61499">
            <w:pPr>
              <w:pStyle w:val="ListParagraph"/>
              <w:numPr>
                <w:ilvl w:val="0"/>
                <w:numId w:val="24"/>
              </w:numPr>
              <w:spacing w:before="117" w:after="115" w:line="148" w:lineRule="exact"/>
              <w:ind w:right="-18"/>
              <w:rPr>
                <w:rFonts w:ascii="Arial" w:hAnsi="Arial" w:cs="Arial"/>
                <w:color w:val="000000"/>
                <w:spacing w:val="-1"/>
                <w:sz w:val="16"/>
                <w:szCs w:val="16"/>
                <w:lang w:val="en-GB" w:eastAsia="ko-KR"/>
              </w:rPr>
            </w:pPr>
            <w:r w:rsidRPr="00B61499">
              <w:rPr>
                <w:rFonts w:ascii="Arial" w:hAnsi="Arial" w:cs="Arial"/>
                <w:color w:val="000000"/>
                <w:spacing w:val="-1"/>
                <w:sz w:val="16"/>
                <w:szCs w:val="16"/>
                <w:lang w:val="en-GB" w:eastAsia="ko-KR"/>
              </w:rPr>
              <w:t>The supervisor will use both formative (ongoing) and summative (end-of-assignment) assessments to provide a comprehensive evaluation.</w:t>
            </w:r>
          </w:p>
          <w:p w14:paraId="387AF636" w14:textId="6C3DFB91" w:rsidR="00B61499" w:rsidRPr="00B61499" w:rsidRDefault="005F31C4" w:rsidP="00B61499">
            <w:pPr>
              <w:pStyle w:val="ListParagraph"/>
              <w:numPr>
                <w:ilvl w:val="0"/>
                <w:numId w:val="24"/>
              </w:numPr>
              <w:spacing w:before="117" w:after="115" w:line="148" w:lineRule="exact"/>
              <w:ind w:right="-18"/>
              <w:rPr>
                <w:rFonts w:ascii="Arial" w:hAnsi="Arial" w:cs="Arial"/>
                <w:color w:val="000000"/>
                <w:spacing w:val="-1"/>
                <w:sz w:val="16"/>
                <w:szCs w:val="16"/>
                <w:lang w:val="en-GB" w:eastAsia="ko-KR"/>
              </w:rPr>
            </w:pPr>
            <w:r>
              <w:rPr>
                <w:rFonts w:ascii="Arial" w:hAnsi="Arial" w:cs="Arial" w:hint="eastAsia"/>
                <w:color w:val="000000"/>
                <w:spacing w:val="-1"/>
                <w:sz w:val="16"/>
                <w:szCs w:val="16"/>
                <w:lang w:eastAsia="ko-KR"/>
              </w:rPr>
              <w:t xml:space="preserve">3. </w:t>
            </w:r>
            <w:r w:rsidRPr="00B61499">
              <w:rPr>
                <w:rFonts w:ascii="Arial" w:hAnsi="Arial" w:cs="Arial" w:hint="eastAsia"/>
                <w:b/>
                <w:bCs/>
                <w:color w:val="000000"/>
                <w:spacing w:val="-1"/>
                <w:sz w:val="16"/>
                <w:szCs w:val="16"/>
                <w:lang w:eastAsia="ko-KR"/>
              </w:rPr>
              <w:t>Please also outline the supervision plan</w:t>
            </w:r>
            <w:r w:rsidR="00954099" w:rsidRPr="00B61499">
              <w:rPr>
                <w:rFonts w:ascii="Arial" w:hAnsi="Arial" w:cs="Arial" w:hint="eastAsia"/>
                <w:b/>
                <w:bCs/>
                <w:color w:val="000000"/>
                <w:spacing w:val="-1"/>
                <w:sz w:val="16"/>
                <w:szCs w:val="16"/>
                <w:lang w:eastAsia="ko-KR"/>
              </w:rPr>
              <w:t>, including the frequency and mode of interaction between the supervisor and the intern (e.g., regular check-ins, feedback sessions, progress reviews).</w:t>
            </w:r>
            <w:r w:rsidR="00B61499">
              <w:rPr>
                <w:rFonts w:ascii="Arial" w:hAnsi="Arial" w:cs="Arial"/>
                <w:color w:val="000000"/>
                <w:spacing w:val="-1"/>
                <w:sz w:val="16"/>
                <w:szCs w:val="16"/>
                <w:lang w:eastAsia="ko-KR"/>
              </w:rPr>
              <w:t xml:space="preserve"> </w:t>
            </w:r>
            <w:r w:rsidR="00B61499" w:rsidRPr="00B61499">
              <w:rPr>
                <w:rFonts w:ascii="Arial" w:hAnsi="Arial" w:cs="Arial"/>
                <w:color w:val="000000"/>
                <w:spacing w:val="-1"/>
                <w:sz w:val="16"/>
                <w:szCs w:val="16"/>
                <w:lang w:val="en-GB" w:eastAsia="ko-KR"/>
              </w:rPr>
              <w:t>The supervisor will provide structured and consistent oversight to ensure the Intern receives guidance, support, and learning opportunities throughout the assignment. The supervision plan includes:</w:t>
            </w:r>
          </w:p>
          <w:p w14:paraId="604452E7" w14:textId="20E8E815" w:rsidR="00B61499" w:rsidRPr="00B61499" w:rsidRDefault="00B61499" w:rsidP="00B61499">
            <w:pPr>
              <w:pStyle w:val="ListParagraph"/>
              <w:numPr>
                <w:ilvl w:val="0"/>
                <w:numId w:val="31"/>
              </w:numPr>
              <w:spacing w:before="117" w:after="115" w:line="148" w:lineRule="exact"/>
              <w:ind w:right="-18"/>
              <w:rPr>
                <w:rFonts w:ascii="Arial" w:hAnsi="Arial" w:cs="Arial"/>
                <w:color w:val="000000"/>
                <w:spacing w:val="-1"/>
                <w:sz w:val="16"/>
                <w:szCs w:val="16"/>
                <w:lang w:val="en-GB" w:eastAsia="ko-KR"/>
              </w:rPr>
            </w:pPr>
            <w:r w:rsidRPr="00B61499">
              <w:rPr>
                <w:rFonts w:ascii="Arial" w:hAnsi="Arial" w:cs="Arial"/>
                <w:b/>
                <w:bCs/>
                <w:color w:val="000000"/>
                <w:spacing w:val="-1"/>
                <w:sz w:val="16"/>
                <w:szCs w:val="16"/>
                <w:lang w:val="en-GB" w:eastAsia="ko-KR"/>
              </w:rPr>
              <w:t>Weekly Check-Ins:</w:t>
            </w:r>
            <w:r w:rsidRPr="00B61499">
              <w:rPr>
                <w:rFonts w:ascii="Arial" w:hAnsi="Arial" w:cs="Arial"/>
                <w:color w:val="000000"/>
                <w:spacing w:val="-1"/>
                <w:sz w:val="16"/>
                <w:szCs w:val="16"/>
                <w:lang w:val="en-GB" w:eastAsia="ko-KR"/>
              </w:rPr>
              <w:t xml:space="preserve"> A scheduled meeting each week to review progress, discuss upcoming tasks, address challenges, and provide feedback.</w:t>
            </w:r>
          </w:p>
          <w:p w14:paraId="382D473A" w14:textId="77777777" w:rsidR="00B61499" w:rsidRPr="00B61499" w:rsidRDefault="00B61499" w:rsidP="00B61499">
            <w:pPr>
              <w:pStyle w:val="ListParagraph"/>
              <w:numPr>
                <w:ilvl w:val="0"/>
                <w:numId w:val="31"/>
              </w:numPr>
              <w:spacing w:before="117" w:after="115" w:line="148" w:lineRule="exact"/>
              <w:ind w:right="-18"/>
              <w:rPr>
                <w:rFonts w:ascii="Arial" w:hAnsi="Arial" w:cs="Arial"/>
                <w:color w:val="000000"/>
                <w:spacing w:val="-1"/>
                <w:sz w:val="16"/>
                <w:szCs w:val="16"/>
                <w:lang w:val="en-GB" w:eastAsia="ko-KR"/>
              </w:rPr>
            </w:pPr>
            <w:r w:rsidRPr="00B61499">
              <w:rPr>
                <w:rFonts w:ascii="Arial" w:hAnsi="Arial" w:cs="Arial"/>
                <w:b/>
                <w:bCs/>
                <w:color w:val="000000"/>
                <w:spacing w:val="-1"/>
                <w:sz w:val="16"/>
                <w:szCs w:val="16"/>
                <w:lang w:val="en-GB" w:eastAsia="ko-KR"/>
              </w:rPr>
              <w:t>Regular Informal Communication:</w:t>
            </w:r>
            <w:r w:rsidRPr="00B61499">
              <w:rPr>
                <w:rFonts w:ascii="Arial" w:hAnsi="Arial" w:cs="Arial"/>
                <w:color w:val="000000"/>
                <w:spacing w:val="-1"/>
                <w:sz w:val="16"/>
                <w:szCs w:val="16"/>
                <w:lang w:val="en-GB" w:eastAsia="ko-KR"/>
              </w:rPr>
              <w:t xml:space="preserve"> Ongoing interaction through email, messaging platforms, or brief drop-in calls as needed to clarify tasks or respond to emerging issues.</w:t>
            </w:r>
          </w:p>
          <w:p w14:paraId="3C1257B5" w14:textId="77777777" w:rsidR="00B61499" w:rsidRPr="00B61499" w:rsidRDefault="00B61499" w:rsidP="00B61499">
            <w:pPr>
              <w:pStyle w:val="ListParagraph"/>
              <w:numPr>
                <w:ilvl w:val="0"/>
                <w:numId w:val="31"/>
              </w:numPr>
              <w:spacing w:before="117" w:after="115" w:line="148" w:lineRule="exact"/>
              <w:ind w:right="-18"/>
              <w:rPr>
                <w:rFonts w:ascii="Arial" w:hAnsi="Arial" w:cs="Arial"/>
                <w:color w:val="000000"/>
                <w:spacing w:val="-1"/>
                <w:sz w:val="16"/>
                <w:szCs w:val="16"/>
                <w:lang w:val="en-GB" w:eastAsia="ko-KR"/>
              </w:rPr>
            </w:pPr>
            <w:r w:rsidRPr="00B61499">
              <w:rPr>
                <w:rFonts w:ascii="Arial" w:hAnsi="Arial" w:cs="Arial"/>
                <w:b/>
                <w:bCs/>
                <w:color w:val="000000"/>
                <w:spacing w:val="-1"/>
                <w:sz w:val="16"/>
                <w:szCs w:val="16"/>
                <w:lang w:val="en-GB" w:eastAsia="ko-KR"/>
              </w:rPr>
              <w:t>Monthly Progress Reviews:</w:t>
            </w:r>
            <w:r w:rsidRPr="00B61499">
              <w:rPr>
                <w:rFonts w:ascii="Arial" w:hAnsi="Arial" w:cs="Arial"/>
                <w:color w:val="000000"/>
                <w:spacing w:val="-1"/>
                <w:sz w:val="16"/>
                <w:szCs w:val="16"/>
                <w:lang w:val="en-GB" w:eastAsia="ko-KR"/>
              </w:rPr>
              <w:t xml:space="preserve"> More in-depth sessions once per month to assess achievements, identify areas for improvement, and adjust the Intern’s work plan as necessary.</w:t>
            </w:r>
          </w:p>
          <w:p w14:paraId="26BB9A37" w14:textId="77777777" w:rsidR="00B61499" w:rsidRPr="00B61499" w:rsidRDefault="00B61499" w:rsidP="00B61499">
            <w:pPr>
              <w:pStyle w:val="ListParagraph"/>
              <w:numPr>
                <w:ilvl w:val="0"/>
                <w:numId w:val="31"/>
              </w:numPr>
              <w:spacing w:before="117" w:after="115" w:line="148" w:lineRule="exact"/>
              <w:ind w:right="-18"/>
              <w:rPr>
                <w:rFonts w:ascii="Arial" w:hAnsi="Arial" w:cs="Arial"/>
                <w:color w:val="000000"/>
                <w:spacing w:val="-1"/>
                <w:sz w:val="16"/>
                <w:szCs w:val="16"/>
                <w:lang w:val="en-GB" w:eastAsia="ko-KR"/>
              </w:rPr>
            </w:pPr>
            <w:r w:rsidRPr="00B61499">
              <w:rPr>
                <w:rFonts w:ascii="Arial" w:hAnsi="Arial" w:cs="Arial"/>
                <w:b/>
                <w:bCs/>
                <w:color w:val="000000"/>
                <w:spacing w:val="-1"/>
                <w:sz w:val="16"/>
                <w:szCs w:val="16"/>
                <w:lang w:val="en-GB" w:eastAsia="ko-KR"/>
              </w:rPr>
              <w:t>Mid-term and Final Performance Discussions:</w:t>
            </w:r>
            <w:r w:rsidRPr="00B61499">
              <w:rPr>
                <w:rFonts w:ascii="Arial" w:hAnsi="Arial" w:cs="Arial"/>
                <w:color w:val="000000"/>
                <w:spacing w:val="-1"/>
                <w:sz w:val="16"/>
                <w:szCs w:val="16"/>
                <w:lang w:val="en-GB" w:eastAsia="ko-KR"/>
              </w:rPr>
              <w:t xml:space="preserve"> Dedicated meetings to reflect on performance, discuss learning outcomes, and outline next steps for professional development.</w:t>
            </w:r>
          </w:p>
          <w:p w14:paraId="0617F332" w14:textId="77777777" w:rsidR="00B61499" w:rsidRPr="00B61499" w:rsidRDefault="00B61499" w:rsidP="00B61499">
            <w:pPr>
              <w:pStyle w:val="ListParagraph"/>
              <w:numPr>
                <w:ilvl w:val="0"/>
                <w:numId w:val="24"/>
              </w:numPr>
              <w:spacing w:before="117" w:after="115" w:line="148" w:lineRule="exact"/>
              <w:ind w:right="-18"/>
              <w:rPr>
                <w:rFonts w:ascii="Arial" w:hAnsi="Arial" w:cs="Arial"/>
                <w:color w:val="000000"/>
                <w:spacing w:val="-1"/>
                <w:sz w:val="16"/>
                <w:szCs w:val="16"/>
                <w:lang w:val="en-GB" w:eastAsia="ko-KR"/>
              </w:rPr>
            </w:pPr>
            <w:r w:rsidRPr="00B61499">
              <w:rPr>
                <w:rFonts w:ascii="Arial" w:hAnsi="Arial" w:cs="Arial"/>
                <w:color w:val="000000"/>
                <w:spacing w:val="-1"/>
                <w:sz w:val="16"/>
                <w:szCs w:val="16"/>
                <w:lang w:val="en-GB" w:eastAsia="ko-KR"/>
              </w:rPr>
              <w:t>This approach ensures the Intern is supported, aligned with team objectives, and able to maximize the learning potential of the internship.</w:t>
            </w:r>
          </w:p>
          <w:p w14:paraId="4BEABECA" w14:textId="5FD97604" w:rsidR="005F31C4" w:rsidRPr="005F31C4" w:rsidRDefault="005F31C4"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p>
          <w:p w14:paraId="52FDCEDE" w14:textId="0C15C83E" w:rsidR="005F31C4" w:rsidRDefault="005F31C4" w:rsidP="005F31C4">
            <w:pPr>
              <w:spacing w:before="117" w:after="115"/>
              <w:ind w:left="91" w:right="-18"/>
              <w:rPr>
                <w:rFonts w:ascii="Times New Roman" w:hAnsi="Times New Roman" w:cs="Times New Roman"/>
                <w:color w:val="010302"/>
              </w:rPr>
            </w:pPr>
          </w:p>
        </w:tc>
      </w:tr>
    </w:tbl>
    <w:p w14:paraId="12F5AB74" w14:textId="77777777" w:rsidR="0075357B" w:rsidRDefault="0075357B">
      <w:pPr>
        <w:rPr>
          <w:rFonts w:ascii="Times New Roman" w:hAnsi="Times New Roman"/>
          <w:color w:val="000000" w:themeColor="text1"/>
          <w:sz w:val="24"/>
          <w:szCs w:val="24"/>
        </w:rPr>
      </w:pPr>
    </w:p>
    <w:p w14:paraId="75BF2A46" w14:textId="77777777" w:rsidR="0075357B" w:rsidRDefault="0075357B">
      <w:pPr>
        <w:rPr>
          <w:rFonts w:ascii="Times New Roman" w:hAnsi="Times New Roman"/>
          <w:color w:val="000000" w:themeColor="text1"/>
          <w:sz w:val="24"/>
          <w:szCs w:val="24"/>
        </w:rPr>
      </w:pPr>
    </w:p>
    <w:p w14:paraId="41C5B4EB" w14:textId="77777777" w:rsidR="0075357B" w:rsidRDefault="0075357B">
      <w:pPr>
        <w:rPr>
          <w:rFonts w:ascii="Times New Roman" w:hAnsi="Times New Roman"/>
          <w:color w:val="000000" w:themeColor="text1"/>
          <w:sz w:val="24"/>
          <w:szCs w:val="24"/>
        </w:rPr>
      </w:pPr>
    </w:p>
    <w:p w14:paraId="58BA6E04" w14:textId="77777777" w:rsidR="0075357B" w:rsidRDefault="0075357B">
      <w:pPr>
        <w:rPr>
          <w:rFonts w:ascii="Times New Roman" w:hAnsi="Times New Roman"/>
          <w:color w:val="000000" w:themeColor="text1"/>
          <w:sz w:val="24"/>
          <w:szCs w:val="24"/>
        </w:rPr>
      </w:pPr>
    </w:p>
    <w:p w14:paraId="031B76B5" w14:textId="77777777" w:rsidR="0075357B" w:rsidRDefault="0075357B">
      <w:pPr>
        <w:rPr>
          <w:rFonts w:ascii="Times New Roman" w:hAnsi="Times New Roman"/>
          <w:color w:val="000000" w:themeColor="text1"/>
          <w:sz w:val="24"/>
          <w:szCs w:val="24"/>
        </w:rPr>
      </w:pPr>
    </w:p>
    <w:p w14:paraId="4FA5BCC5" w14:textId="77777777" w:rsidR="0075357B" w:rsidRDefault="0075357B">
      <w:pPr>
        <w:rPr>
          <w:rFonts w:ascii="Times New Roman" w:hAnsi="Times New Roman"/>
          <w:color w:val="000000" w:themeColor="text1"/>
          <w:sz w:val="24"/>
          <w:szCs w:val="24"/>
        </w:rPr>
      </w:pPr>
    </w:p>
    <w:p w14:paraId="2447A232" w14:textId="77777777" w:rsidR="0075357B" w:rsidRDefault="0075357B">
      <w:pPr>
        <w:rPr>
          <w:rFonts w:ascii="Times New Roman" w:hAnsi="Times New Roman"/>
          <w:color w:val="000000" w:themeColor="text1"/>
          <w:sz w:val="24"/>
          <w:szCs w:val="24"/>
        </w:rPr>
      </w:pPr>
    </w:p>
    <w:p w14:paraId="6B260D5C" w14:textId="77777777" w:rsidR="0075357B" w:rsidRDefault="0075357B">
      <w:pPr>
        <w:rPr>
          <w:rFonts w:ascii="Times New Roman" w:hAnsi="Times New Roman"/>
          <w:color w:val="000000" w:themeColor="text1"/>
          <w:sz w:val="24"/>
          <w:szCs w:val="24"/>
        </w:rPr>
      </w:pPr>
    </w:p>
    <w:p w14:paraId="2DDB8147" w14:textId="77777777" w:rsidR="0075357B" w:rsidRDefault="0075357B">
      <w:pPr>
        <w:rPr>
          <w:rFonts w:ascii="Times New Roman" w:hAnsi="Times New Roman"/>
          <w:color w:val="000000" w:themeColor="text1"/>
          <w:sz w:val="24"/>
          <w:szCs w:val="24"/>
        </w:rPr>
      </w:pPr>
    </w:p>
    <w:p w14:paraId="58FB4833" w14:textId="77777777" w:rsidR="0075357B" w:rsidRDefault="0075357B">
      <w:pPr>
        <w:rPr>
          <w:rFonts w:ascii="Times New Roman" w:hAnsi="Times New Roman"/>
          <w:color w:val="000000" w:themeColor="text1"/>
          <w:sz w:val="24"/>
          <w:szCs w:val="24"/>
        </w:rPr>
      </w:pPr>
    </w:p>
    <w:p w14:paraId="3B0DAA57" w14:textId="77777777" w:rsidR="0075357B" w:rsidRDefault="0075357B">
      <w:pPr>
        <w:rPr>
          <w:rFonts w:ascii="Times New Roman" w:hAnsi="Times New Roman"/>
          <w:color w:val="000000" w:themeColor="text1"/>
          <w:sz w:val="24"/>
          <w:szCs w:val="24"/>
        </w:rPr>
      </w:pPr>
    </w:p>
    <w:p w14:paraId="164C8EF8" w14:textId="77777777" w:rsidR="0075357B" w:rsidRDefault="0075357B">
      <w:pPr>
        <w:rPr>
          <w:rFonts w:ascii="Times New Roman" w:hAnsi="Times New Roman"/>
          <w:color w:val="000000" w:themeColor="text1"/>
          <w:sz w:val="24"/>
          <w:szCs w:val="24"/>
        </w:rPr>
      </w:pPr>
    </w:p>
    <w:p w14:paraId="12157EE3" w14:textId="77777777" w:rsidR="0075357B" w:rsidRDefault="0075357B">
      <w:pPr>
        <w:rPr>
          <w:rFonts w:ascii="Times New Roman" w:hAnsi="Times New Roman"/>
          <w:color w:val="000000" w:themeColor="text1"/>
          <w:sz w:val="24"/>
          <w:szCs w:val="24"/>
        </w:rPr>
      </w:pPr>
    </w:p>
    <w:p w14:paraId="5DB1862E" w14:textId="77777777" w:rsidR="0075357B" w:rsidRDefault="0075357B">
      <w:pPr>
        <w:rPr>
          <w:rFonts w:ascii="Times New Roman" w:hAnsi="Times New Roman"/>
          <w:color w:val="000000" w:themeColor="text1"/>
          <w:sz w:val="24"/>
          <w:szCs w:val="24"/>
        </w:rPr>
      </w:pPr>
    </w:p>
    <w:p w14:paraId="7E7589FE" w14:textId="77777777" w:rsidR="0075357B" w:rsidRDefault="0075357B">
      <w:pPr>
        <w:rPr>
          <w:rFonts w:ascii="Times New Roman" w:hAnsi="Times New Roman"/>
          <w:color w:val="000000" w:themeColor="text1"/>
          <w:sz w:val="24"/>
          <w:szCs w:val="24"/>
        </w:rPr>
      </w:pPr>
    </w:p>
    <w:p w14:paraId="7E3BDC11" w14:textId="77777777" w:rsidR="0075357B" w:rsidRDefault="0075357B">
      <w:pPr>
        <w:rPr>
          <w:rFonts w:ascii="Times New Roman" w:hAnsi="Times New Roman"/>
          <w:color w:val="000000" w:themeColor="text1"/>
          <w:sz w:val="24"/>
          <w:szCs w:val="24"/>
        </w:rPr>
      </w:pPr>
    </w:p>
    <w:p w14:paraId="59766FAF" w14:textId="77777777" w:rsidR="0075357B" w:rsidRDefault="0075357B">
      <w:pPr>
        <w:rPr>
          <w:rFonts w:ascii="Times New Roman" w:hAnsi="Times New Roman"/>
          <w:color w:val="000000" w:themeColor="text1"/>
          <w:sz w:val="24"/>
          <w:szCs w:val="24"/>
        </w:rPr>
      </w:pPr>
    </w:p>
    <w:p w14:paraId="2FA781FD" w14:textId="77777777" w:rsidR="0075357B" w:rsidRDefault="0075357B">
      <w:pPr>
        <w:rPr>
          <w:rFonts w:ascii="Times New Roman" w:hAnsi="Times New Roman"/>
          <w:color w:val="000000" w:themeColor="text1"/>
          <w:sz w:val="24"/>
          <w:szCs w:val="24"/>
        </w:rPr>
      </w:pPr>
    </w:p>
    <w:p w14:paraId="48329296" w14:textId="77777777" w:rsidR="0075357B" w:rsidRDefault="0075357B">
      <w:pPr>
        <w:rPr>
          <w:rFonts w:ascii="Times New Roman" w:hAnsi="Times New Roman"/>
          <w:color w:val="000000" w:themeColor="text1"/>
          <w:sz w:val="24"/>
          <w:szCs w:val="24"/>
        </w:rPr>
      </w:pPr>
    </w:p>
    <w:p w14:paraId="572E6FDD" w14:textId="77777777" w:rsidR="0075357B" w:rsidRDefault="0075357B">
      <w:pPr>
        <w:rPr>
          <w:rFonts w:ascii="Times New Roman" w:hAnsi="Times New Roman"/>
          <w:color w:val="000000" w:themeColor="text1"/>
          <w:sz w:val="24"/>
          <w:szCs w:val="24"/>
        </w:rPr>
      </w:pPr>
    </w:p>
    <w:p w14:paraId="2B86564A" w14:textId="77777777" w:rsidR="0075357B" w:rsidRDefault="0075357B">
      <w:pPr>
        <w:rPr>
          <w:rFonts w:ascii="Times New Roman" w:hAnsi="Times New Roman"/>
          <w:color w:val="000000" w:themeColor="text1"/>
          <w:sz w:val="24"/>
          <w:szCs w:val="24"/>
        </w:rPr>
      </w:pPr>
    </w:p>
    <w:p w14:paraId="5BA92907" w14:textId="77777777" w:rsidR="0075357B" w:rsidRDefault="0075357B">
      <w:pPr>
        <w:rPr>
          <w:rFonts w:ascii="Times New Roman" w:hAnsi="Times New Roman"/>
          <w:color w:val="000000" w:themeColor="text1"/>
          <w:sz w:val="24"/>
          <w:szCs w:val="24"/>
        </w:rPr>
      </w:pPr>
    </w:p>
    <w:p w14:paraId="0397CAB6" w14:textId="77777777" w:rsidR="0075357B" w:rsidRDefault="0075357B">
      <w:pPr>
        <w:rPr>
          <w:rFonts w:ascii="Times New Roman" w:hAnsi="Times New Roman"/>
          <w:color w:val="000000" w:themeColor="text1"/>
          <w:sz w:val="24"/>
          <w:szCs w:val="24"/>
        </w:rPr>
      </w:pPr>
    </w:p>
    <w:p w14:paraId="7148616F" w14:textId="77777777" w:rsidR="0075357B" w:rsidRDefault="0075357B">
      <w:pPr>
        <w:rPr>
          <w:rFonts w:ascii="Times New Roman" w:hAnsi="Times New Roman"/>
          <w:color w:val="000000" w:themeColor="text1"/>
          <w:sz w:val="24"/>
          <w:szCs w:val="24"/>
        </w:rPr>
      </w:pPr>
    </w:p>
    <w:p w14:paraId="00CEDDCF" w14:textId="77777777" w:rsidR="0075357B" w:rsidRDefault="0075357B">
      <w:pPr>
        <w:rPr>
          <w:rFonts w:ascii="Times New Roman" w:hAnsi="Times New Roman"/>
          <w:color w:val="000000" w:themeColor="text1"/>
          <w:sz w:val="24"/>
          <w:szCs w:val="24"/>
        </w:rPr>
      </w:pPr>
    </w:p>
    <w:p w14:paraId="1B1FF2B1" w14:textId="77777777" w:rsidR="0075357B" w:rsidRDefault="0075357B">
      <w:pPr>
        <w:rPr>
          <w:rFonts w:ascii="Times New Roman" w:hAnsi="Times New Roman"/>
          <w:color w:val="000000" w:themeColor="text1"/>
          <w:sz w:val="24"/>
          <w:szCs w:val="24"/>
        </w:rPr>
      </w:pPr>
    </w:p>
    <w:p w14:paraId="33AE3563" w14:textId="77777777" w:rsidR="0075357B" w:rsidRDefault="0075357B">
      <w:pPr>
        <w:rPr>
          <w:rFonts w:ascii="Times New Roman" w:hAnsi="Times New Roman"/>
          <w:color w:val="000000" w:themeColor="text1"/>
          <w:sz w:val="24"/>
          <w:szCs w:val="24"/>
        </w:rPr>
      </w:pPr>
    </w:p>
    <w:p w14:paraId="3D42E813" w14:textId="77777777" w:rsidR="0075357B" w:rsidRDefault="0075357B">
      <w:pPr>
        <w:rPr>
          <w:rFonts w:ascii="Times New Roman" w:hAnsi="Times New Roman"/>
          <w:color w:val="000000" w:themeColor="text1"/>
          <w:sz w:val="24"/>
          <w:szCs w:val="24"/>
        </w:rPr>
      </w:pPr>
    </w:p>
    <w:p w14:paraId="4ACDFF93" w14:textId="77777777" w:rsidR="0075357B" w:rsidRDefault="0075357B">
      <w:pPr>
        <w:rPr>
          <w:rFonts w:ascii="Times New Roman" w:hAnsi="Times New Roman"/>
          <w:color w:val="000000" w:themeColor="text1"/>
          <w:sz w:val="24"/>
          <w:szCs w:val="24"/>
        </w:rPr>
      </w:pPr>
    </w:p>
    <w:p w14:paraId="5BD28451" w14:textId="77777777" w:rsidR="0075357B" w:rsidRDefault="0075357B">
      <w:pPr>
        <w:rPr>
          <w:rFonts w:ascii="Times New Roman" w:hAnsi="Times New Roman"/>
          <w:color w:val="000000" w:themeColor="text1"/>
          <w:sz w:val="24"/>
          <w:szCs w:val="24"/>
        </w:rPr>
      </w:pPr>
    </w:p>
    <w:p w14:paraId="362AF011" w14:textId="77777777" w:rsidR="0075357B" w:rsidRDefault="0075357B">
      <w:pPr>
        <w:rPr>
          <w:rFonts w:ascii="Times New Roman" w:hAnsi="Times New Roman"/>
          <w:color w:val="000000" w:themeColor="text1"/>
          <w:sz w:val="24"/>
          <w:szCs w:val="24"/>
        </w:rPr>
      </w:pPr>
    </w:p>
    <w:p w14:paraId="28489172" w14:textId="77777777" w:rsidR="0075357B" w:rsidRDefault="0075357B">
      <w:pPr>
        <w:rPr>
          <w:rFonts w:ascii="Times New Roman" w:hAnsi="Times New Roman"/>
          <w:color w:val="000000" w:themeColor="text1"/>
          <w:sz w:val="24"/>
          <w:szCs w:val="24"/>
        </w:rPr>
      </w:pPr>
    </w:p>
    <w:p w14:paraId="03009105" w14:textId="77777777" w:rsidR="0075357B" w:rsidRDefault="0075357B">
      <w:pPr>
        <w:rPr>
          <w:rFonts w:ascii="Times New Roman" w:hAnsi="Times New Roman"/>
          <w:color w:val="000000" w:themeColor="text1"/>
          <w:sz w:val="24"/>
          <w:szCs w:val="24"/>
        </w:rPr>
      </w:pPr>
    </w:p>
    <w:p w14:paraId="47C80EAF" w14:textId="77777777" w:rsidR="0075357B" w:rsidRDefault="0075357B">
      <w:pPr>
        <w:rPr>
          <w:rFonts w:ascii="Times New Roman" w:hAnsi="Times New Roman"/>
          <w:color w:val="000000" w:themeColor="text1"/>
          <w:sz w:val="24"/>
          <w:szCs w:val="24"/>
        </w:rPr>
      </w:pPr>
    </w:p>
    <w:p w14:paraId="60E82D4F" w14:textId="77777777" w:rsidR="0075357B" w:rsidRDefault="0075357B">
      <w:pPr>
        <w:rPr>
          <w:rFonts w:ascii="Times New Roman" w:hAnsi="Times New Roman"/>
          <w:color w:val="000000" w:themeColor="text1"/>
          <w:sz w:val="24"/>
          <w:szCs w:val="24"/>
        </w:rPr>
      </w:pPr>
    </w:p>
    <w:p w14:paraId="461F2975" w14:textId="0E49102F" w:rsidR="0075357B" w:rsidRDefault="00070C01">
      <w:pPr>
        <w:rPr>
          <w:rFonts w:ascii="Times New Roman" w:hAnsi="Times New Roman"/>
          <w:color w:val="000000" w:themeColor="text1"/>
          <w:sz w:val="24"/>
          <w:szCs w:val="24"/>
        </w:rPr>
      </w:pP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ab/>
      </w:r>
    </w:p>
    <w:p w14:paraId="34864DB6" w14:textId="77777777" w:rsidR="0075357B" w:rsidRDefault="0075357B">
      <w:pPr>
        <w:rPr>
          <w:rFonts w:ascii="Times New Roman" w:hAnsi="Times New Roman"/>
          <w:color w:val="000000" w:themeColor="text1"/>
          <w:sz w:val="24"/>
          <w:szCs w:val="24"/>
        </w:rPr>
      </w:pPr>
    </w:p>
    <w:p w14:paraId="1F6021A6" w14:textId="77777777" w:rsidR="0075357B" w:rsidRDefault="0075357B">
      <w:pPr>
        <w:rPr>
          <w:rFonts w:ascii="Times New Roman" w:hAnsi="Times New Roman"/>
          <w:color w:val="000000" w:themeColor="text1"/>
          <w:sz w:val="24"/>
          <w:szCs w:val="24"/>
        </w:rPr>
      </w:pPr>
    </w:p>
    <w:p w14:paraId="45F7B1AD" w14:textId="77777777" w:rsidR="0075357B" w:rsidRDefault="0075357B">
      <w:pPr>
        <w:rPr>
          <w:rFonts w:ascii="Times New Roman" w:hAnsi="Times New Roman"/>
          <w:color w:val="000000" w:themeColor="text1"/>
          <w:sz w:val="24"/>
          <w:szCs w:val="24"/>
        </w:rPr>
      </w:pPr>
    </w:p>
    <w:p w14:paraId="4A68018E" w14:textId="77777777" w:rsidR="0075357B" w:rsidRDefault="0075357B">
      <w:pPr>
        <w:rPr>
          <w:rFonts w:ascii="Times New Roman" w:hAnsi="Times New Roman"/>
          <w:color w:val="000000" w:themeColor="text1"/>
          <w:sz w:val="24"/>
          <w:szCs w:val="24"/>
        </w:rPr>
      </w:pPr>
    </w:p>
    <w:p w14:paraId="131077E9" w14:textId="77777777" w:rsidR="0075357B" w:rsidRDefault="0075357B">
      <w:pPr>
        <w:rPr>
          <w:rFonts w:ascii="Times New Roman" w:hAnsi="Times New Roman"/>
          <w:color w:val="000000" w:themeColor="text1"/>
          <w:sz w:val="24"/>
          <w:szCs w:val="24"/>
        </w:rPr>
      </w:pPr>
    </w:p>
    <w:p w14:paraId="79D4D885" w14:textId="77777777" w:rsidR="0075357B" w:rsidRDefault="0075357B">
      <w:pPr>
        <w:spacing w:after="183"/>
        <w:rPr>
          <w:rFonts w:ascii="Times New Roman" w:hAnsi="Times New Roman"/>
          <w:color w:val="000000" w:themeColor="text1"/>
          <w:sz w:val="24"/>
          <w:szCs w:val="24"/>
        </w:rPr>
        <w:sectPr w:rsidR="0075357B">
          <w:type w:val="continuous"/>
          <w:pgSz w:w="11920" w:h="16840"/>
          <w:pgMar w:top="343" w:right="500" w:bottom="275" w:left="500" w:header="708" w:footer="708" w:gutter="0"/>
          <w:cols w:space="720"/>
          <w:docGrid w:linePitch="360"/>
        </w:sectPr>
      </w:pPr>
    </w:p>
    <w:p w14:paraId="75834CF7" w14:textId="77777777" w:rsidR="0075357B" w:rsidRDefault="0075357B"/>
    <w:sectPr w:rsidR="0075357B">
      <w:type w:val="continuous"/>
      <w:pgSz w:w="11920" w:h="16840"/>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B5D"/>
    <w:multiLevelType w:val="hybridMultilevel"/>
    <w:tmpl w:val="8B664872"/>
    <w:lvl w:ilvl="0" w:tplc="8EAAB3C4">
      <w:start w:val="1"/>
      <w:numFmt w:val="decimal"/>
      <w:lvlText w:val="%1."/>
      <w:lvlJc w:val="left"/>
      <w:pPr>
        <w:ind w:left="174"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1" w15:restartNumberingAfterBreak="0">
    <w:nsid w:val="065B0423"/>
    <w:multiLevelType w:val="hybridMultilevel"/>
    <w:tmpl w:val="13420B6C"/>
    <w:lvl w:ilvl="0" w:tplc="8EAAB3C4">
      <w:start w:val="1"/>
      <w:numFmt w:val="decimal"/>
      <w:lvlText w:val="%1."/>
      <w:lvlJc w:val="left"/>
      <w:pPr>
        <w:ind w:left="447"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2" w15:restartNumberingAfterBreak="0">
    <w:nsid w:val="0C7C31C1"/>
    <w:multiLevelType w:val="hybridMultilevel"/>
    <w:tmpl w:val="CE66DC40"/>
    <w:lvl w:ilvl="0" w:tplc="08090001">
      <w:start w:val="1"/>
      <w:numFmt w:val="bullet"/>
      <w:lvlText w:val=""/>
      <w:lvlJc w:val="left"/>
      <w:pPr>
        <w:ind w:left="174" w:hanging="360"/>
      </w:pPr>
      <w:rPr>
        <w:rFonts w:ascii="Symbol" w:hAnsi="Symbol" w:hint="default"/>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3" w15:restartNumberingAfterBreak="0">
    <w:nsid w:val="0D064D9B"/>
    <w:multiLevelType w:val="hybridMultilevel"/>
    <w:tmpl w:val="668C9254"/>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737550"/>
    <w:multiLevelType w:val="multilevel"/>
    <w:tmpl w:val="872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D3840"/>
    <w:multiLevelType w:val="multilevel"/>
    <w:tmpl w:val="6B8C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29561D"/>
    <w:multiLevelType w:val="hybridMultilevel"/>
    <w:tmpl w:val="B270FBE8"/>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960" w:hanging="400"/>
      </w:pPr>
      <w:rPr>
        <w:rFonts w:ascii="Wingdings" w:hAnsi="Wingdings" w:hint="default"/>
      </w:rPr>
    </w:lvl>
    <w:lvl w:ilvl="2" w:tplc="04090005" w:tentative="1">
      <w:start w:val="1"/>
      <w:numFmt w:val="bullet"/>
      <w:lvlText w:val=""/>
      <w:lvlJc w:val="left"/>
      <w:pPr>
        <w:ind w:left="1360" w:hanging="400"/>
      </w:pPr>
      <w:rPr>
        <w:rFonts w:ascii="Wingdings" w:hAnsi="Wingdings" w:hint="default"/>
      </w:rPr>
    </w:lvl>
    <w:lvl w:ilvl="3" w:tplc="04090001" w:tentative="1">
      <w:start w:val="1"/>
      <w:numFmt w:val="bullet"/>
      <w:lvlText w:val=""/>
      <w:lvlJc w:val="left"/>
      <w:pPr>
        <w:ind w:left="1760" w:hanging="400"/>
      </w:pPr>
      <w:rPr>
        <w:rFonts w:ascii="Wingdings" w:hAnsi="Wingdings" w:hint="default"/>
      </w:rPr>
    </w:lvl>
    <w:lvl w:ilvl="4" w:tplc="04090003" w:tentative="1">
      <w:start w:val="1"/>
      <w:numFmt w:val="bullet"/>
      <w:lvlText w:val=""/>
      <w:lvlJc w:val="left"/>
      <w:pPr>
        <w:ind w:left="2160" w:hanging="400"/>
      </w:pPr>
      <w:rPr>
        <w:rFonts w:ascii="Wingdings" w:hAnsi="Wingdings" w:hint="default"/>
      </w:rPr>
    </w:lvl>
    <w:lvl w:ilvl="5" w:tplc="04090005" w:tentative="1">
      <w:start w:val="1"/>
      <w:numFmt w:val="bullet"/>
      <w:lvlText w:val=""/>
      <w:lvlJc w:val="left"/>
      <w:pPr>
        <w:ind w:left="2560" w:hanging="400"/>
      </w:pPr>
      <w:rPr>
        <w:rFonts w:ascii="Wingdings" w:hAnsi="Wingdings" w:hint="default"/>
      </w:rPr>
    </w:lvl>
    <w:lvl w:ilvl="6" w:tplc="04090001" w:tentative="1">
      <w:start w:val="1"/>
      <w:numFmt w:val="bullet"/>
      <w:lvlText w:val=""/>
      <w:lvlJc w:val="left"/>
      <w:pPr>
        <w:ind w:left="2960" w:hanging="400"/>
      </w:pPr>
      <w:rPr>
        <w:rFonts w:ascii="Wingdings" w:hAnsi="Wingdings" w:hint="default"/>
      </w:rPr>
    </w:lvl>
    <w:lvl w:ilvl="7" w:tplc="04090003" w:tentative="1">
      <w:start w:val="1"/>
      <w:numFmt w:val="bullet"/>
      <w:lvlText w:val=""/>
      <w:lvlJc w:val="left"/>
      <w:pPr>
        <w:ind w:left="3360" w:hanging="400"/>
      </w:pPr>
      <w:rPr>
        <w:rFonts w:ascii="Wingdings" w:hAnsi="Wingdings" w:hint="default"/>
      </w:rPr>
    </w:lvl>
    <w:lvl w:ilvl="8" w:tplc="04090005" w:tentative="1">
      <w:start w:val="1"/>
      <w:numFmt w:val="bullet"/>
      <w:lvlText w:val=""/>
      <w:lvlJc w:val="left"/>
      <w:pPr>
        <w:ind w:left="3760" w:hanging="400"/>
      </w:pPr>
      <w:rPr>
        <w:rFonts w:ascii="Wingdings" w:hAnsi="Wingdings" w:hint="default"/>
      </w:rPr>
    </w:lvl>
  </w:abstractNum>
  <w:abstractNum w:abstractNumId="7" w15:restartNumberingAfterBreak="0">
    <w:nsid w:val="21DF2FB1"/>
    <w:multiLevelType w:val="multilevel"/>
    <w:tmpl w:val="BF1A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005177"/>
    <w:multiLevelType w:val="hybridMultilevel"/>
    <w:tmpl w:val="20AE39A0"/>
    <w:lvl w:ilvl="0" w:tplc="08090001">
      <w:start w:val="1"/>
      <w:numFmt w:val="bullet"/>
      <w:lvlText w:val=""/>
      <w:lvlJc w:val="left"/>
      <w:pPr>
        <w:ind w:left="534" w:hanging="360"/>
      </w:pPr>
      <w:rPr>
        <w:rFonts w:ascii="Symbol" w:hAnsi="Symbol" w:hint="default"/>
      </w:rPr>
    </w:lvl>
    <w:lvl w:ilvl="1" w:tplc="08090003" w:tentative="1">
      <w:start w:val="1"/>
      <w:numFmt w:val="bullet"/>
      <w:lvlText w:val="o"/>
      <w:lvlJc w:val="left"/>
      <w:pPr>
        <w:ind w:left="1254" w:hanging="360"/>
      </w:pPr>
      <w:rPr>
        <w:rFonts w:ascii="Courier New" w:hAnsi="Courier New" w:cs="Courier New" w:hint="default"/>
      </w:rPr>
    </w:lvl>
    <w:lvl w:ilvl="2" w:tplc="08090005" w:tentative="1">
      <w:start w:val="1"/>
      <w:numFmt w:val="bullet"/>
      <w:lvlText w:val=""/>
      <w:lvlJc w:val="left"/>
      <w:pPr>
        <w:ind w:left="1974" w:hanging="360"/>
      </w:pPr>
      <w:rPr>
        <w:rFonts w:ascii="Wingdings" w:hAnsi="Wingdings" w:hint="default"/>
      </w:rPr>
    </w:lvl>
    <w:lvl w:ilvl="3" w:tplc="08090001" w:tentative="1">
      <w:start w:val="1"/>
      <w:numFmt w:val="bullet"/>
      <w:lvlText w:val=""/>
      <w:lvlJc w:val="left"/>
      <w:pPr>
        <w:ind w:left="2694" w:hanging="360"/>
      </w:pPr>
      <w:rPr>
        <w:rFonts w:ascii="Symbol" w:hAnsi="Symbol" w:hint="default"/>
      </w:rPr>
    </w:lvl>
    <w:lvl w:ilvl="4" w:tplc="08090003" w:tentative="1">
      <w:start w:val="1"/>
      <w:numFmt w:val="bullet"/>
      <w:lvlText w:val="o"/>
      <w:lvlJc w:val="left"/>
      <w:pPr>
        <w:ind w:left="3414" w:hanging="360"/>
      </w:pPr>
      <w:rPr>
        <w:rFonts w:ascii="Courier New" w:hAnsi="Courier New" w:cs="Courier New" w:hint="default"/>
      </w:rPr>
    </w:lvl>
    <w:lvl w:ilvl="5" w:tplc="08090005" w:tentative="1">
      <w:start w:val="1"/>
      <w:numFmt w:val="bullet"/>
      <w:lvlText w:val=""/>
      <w:lvlJc w:val="left"/>
      <w:pPr>
        <w:ind w:left="4134" w:hanging="360"/>
      </w:pPr>
      <w:rPr>
        <w:rFonts w:ascii="Wingdings" w:hAnsi="Wingdings" w:hint="default"/>
      </w:rPr>
    </w:lvl>
    <w:lvl w:ilvl="6" w:tplc="08090001" w:tentative="1">
      <w:start w:val="1"/>
      <w:numFmt w:val="bullet"/>
      <w:lvlText w:val=""/>
      <w:lvlJc w:val="left"/>
      <w:pPr>
        <w:ind w:left="4854" w:hanging="360"/>
      </w:pPr>
      <w:rPr>
        <w:rFonts w:ascii="Symbol" w:hAnsi="Symbol" w:hint="default"/>
      </w:rPr>
    </w:lvl>
    <w:lvl w:ilvl="7" w:tplc="08090003" w:tentative="1">
      <w:start w:val="1"/>
      <w:numFmt w:val="bullet"/>
      <w:lvlText w:val="o"/>
      <w:lvlJc w:val="left"/>
      <w:pPr>
        <w:ind w:left="5574" w:hanging="360"/>
      </w:pPr>
      <w:rPr>
        <w:rFonts w:ascii="Courier New" w:hAnsi="Courier New" w:cs="Courier New" w:hint="default"/>
      </w:rPr>
    </w:lvl>
    <w:lvl w:ilvl="8" w:tplc="08090005" w:tentative="1">
      <w:start w:val="1"/>
      <w:numFmt w:val="bullet"/>
      <w:lvlText w:val=""/>
      <w:lvlJc w:val="left"/>
      <w:pPr>
        <w:ind w:left="6294" w:hanging="360"/>
      </w:pPr>
      <w:rPr>
        <w:rFonts w:ascii="Wingdings" w:hAnsi="Wingdings" w:hint="default"/>
      </w:rPr>
    </w:lvl>
  </w:abstractNum>
  <w:abstractNum w:abstractNumId="9" w15:restartNumberingAfterBreak="0">
    <w:nsid w:val="254917ED"/>
    <w:multiLevelType w:val="multilevel"/>
    <w:tmpl w:val="02D6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5A49A9"/>
    <w:multiLevelType w:val="hybridMultilevel"/>
    <w:tmpl w:val="42426A96"/>
    <w:lvl w:ilvl="0" w:tplc="08090001">
      <w:start w:val="1"/>
      <w:numFmt w:val="bullet"/>
      <w:lvlText w:val=""/>
      <w:lvlJc w:val="left"/>
      <w:pPr>
        <w:ind w:left="534" w:hanging="360"/>
      </w:pPr>
      <w:rPr>
        <w:rFonts w:ascii="Symbol" w:hAnsi="Symbol" w:hint="default"/>
      </w:rPr>
    </w:lvl>
    <w:lvl w:ilvl="1" w:tplc="08090003" w:tentative="1">
      <w:start w:val="1"/>
      <w:numFmt w:val="bullet"/>
      <w:lvlText w:val="o"/>
      <w:lvlJc w:val="left"/>
      <w:pPr>
        <w:ind w:left="1254" w:hanging="360"/>
      </w:pPr>
      <w:rPr>
        <w:rFonts w:ascii="Courier New" w:hAnsi="Courier New" w:cs="Courier New" w:hint="default"/>
      </w:rPr>
    </w:lvl>
    <w:lvl w:ilvl="2" w:tplc="08090005" w:tentative="1">
      <w:start w:val="1"/>
      <w:numFmt w:val="bullet"/>
      <w:lvlText w:val=""/>
      <w:lvlJc w:val="left"/>
      <w:pPr>
        <w:ind w:left="1974" w:hanging="360"/>
      </w:pPr>
      <w:rPr>
        <w:rFonts w:ascii="Wingdings" w:hAnsi="Wingdings" w:hint="default"/>
      </w:rPr>
    </w:lvl>
    <w:lvl w:ilvl="3" w:tplc="08090001" w:tentative="1">
      <w:start w:val="1"/>
      <w:numFmt w:val="bullet"/>
      <w:lvlText w:val=""/>
      <w:lvlJc w:val="left"/>
      <w:pPr>
        <w:ind w:left="2694" w:hanging="360"/>
      </w:pPr>
      <w:rPr>
        <w:rFonts w:ascii="Symbol" w:hAnsi="Symbol" w:hint="default"/>
      </w:rPr>
    </w:lvl>
    <w:lvl w:ilvl="4" w:tplc="08090003" w:tentative="1">
      <w:start w:val="1"/>
      <w:numFmt w:val="bullet"/>
      <w:lvlText w:val="o"/>
      <w:lvlJc w:val="left"/>
      <w:pPr>
        <w:ind w:left="3414" w:hanging="360"/>
      </w:pPr>
      <w:rPr>
        <w:rFonts w:ascii="Courier New" w:hAnsi="Courier New" w:cs="Courier New" w:hint="default"/>
      </w:rPr>
    </w:lvl>
    <w:lvl w:ilvl="5" w:tplc="08090005" w:tentative="1">
      <w:start w:val="1"/>
      <w:numFmt w:val="bullet"/>
      <w:lvlText w:val=""/>
      <w:lvlJc w:val="left"/>
      <w:pPr>
        <w:ind w:left="4134" w:hanging="360"/>
      </w:pPr>
      <w:rPr>
        <w:rFonts w:ascii="Wingdings" w:hAnsi="Wingdings" w:hint="default"/>
      </w:rPr>
    </w:lvl>
    <w:lvl w:ilvl="6" w:tplc="08090001" w:tentative="1">
      <w:start w:val="1"/>
      <w:numFmt w:val="bullet"/>
      <w:lvlText w:val=""/>
      <w:lvlJc w:val="left"/>
      <w:pPr>
        <w:ind w:left="4854" w:hanging="360"/>
      </w:pPr>
      <w:rPr>
        <w:rFonts w:ascii="Symbol" w:hAnsi="Symbol" w:hint="default"/>
      </w:rPr>
    </w:lvl>
    <w:lvl w:ilvl="7" w:tplc="08090003" w:tentative="1">
      <w:start w:val="1"/>
      <w:numFmt w:val="bullet"/>
      <w:lvlText w:val="o"/>
      <w:lvlJc w:val="left"/>
      <w:pPr>
        <w:ind w:left="5574" w:hanging="360"/>
      </w:pPr>
      <w:rPr>
        <w:rFonts w:ascii="Courier New" w:hAnsi="Courier New" w:cs="Courier New" w:hint="default"/>
      </w:rPr>
    </w:lvl>
    <w:lvl w:ilvl="8" w:tplc="08090005" w:tentative="1">
      <w:start w:val="1"/>
      <w:numFmt w:val="bullet"/>
      <w:lvlText w:val=""/>
      <w:lvlJc w:val="left"/>
      <w:pPr>
        <w:ind w:left="6294" w:hanging="360"/>
      </w:pPr>
      <w:rPr>
        <w:rFonts w:ascii="Wingdings" w:hAnsi="Wingdings" w:hint="default"/>
      </w:rPr>
    </w:lvl>
  </w:abstractNum>
  <w:abstractNum w:abstractNumId="11" w15:restartNumberingAfterBreak="0">
    <w:nsid w:val="2A444034"/>
    <w:multiLevelType w:val="multilevel"/>
    <w:tmpl w:val="A326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2E5D2C"/>
    <w:multiLevelType w:val="hybridMultilevel"/>
    <w:tmpl w:val="C73271DA"/>
    <w:lvl w:ilvl="0" w:tplc="FFFFFFFF">
      <w:numFmt w:val="bullet"/>
      <w:lvlText w:val="-"/>
      <w:lvlJc w:val="left"/>
      <w:pPr>
        <w:ind w:left="828" w:hanging="360"/>
      </w:pPr>
      <w:rPr>
        <w:rFonts w:ascii="Tahoma" w:eastAsiaTheme="minorEastAsia" w:hAnsi="Tahoma" w:cs="Tahoma" w:hint="default"/>
      </w:rPr>
    </w:lvl>
    <w:lvl w:ilvl="1" w:tplc="9184005C">
      <w:numFmt w:val="bullet"/>
      <w:lvlText w:val="-"/>
      <w:lvlJc w:val="left"/>
      <w:pPr>
        <w:ind w:left="1440" w:hanging="360"/>
      </w:pPr>
      <w:rPr>
        <w:rFonts w:ascii="Tahoma" w:eastAsiaTheme="minorEastAsia" w:hAnsi="Tahoma" w:cs="Tahoma"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3C5BF6"/>
    <w:multiLevelType w:val="multilevel"/>
    <w:tmpl w:val="65F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13864"/>
    <w:multiLevelType w:val="hybridMultilevel"/>
    <w:tmpl w:val="61CEB68A"/>
    <w:lvl w:ilvl="0" w:tplc="8EAAB3C4">
      <w:start w:val="1"/>
      <w:numFmt w:val="decimal"/>
      <w:lvlText w:val="%1."/>
      <w:lvlJc w:val="left"/>
      <w:pPr>
        <w:ind w:left="174" w:hanging="360"/>
      </w:pPr>
      <w:rPr>
        <w:rFonts w:hint="default"/>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15" w15:restartNumberingAfterBreak="0">
    <w:nsid w:val="3C507D2B"/>
    <w:multiLevelType w:val="hybridMultilevel"/>
    <w:tmpl w:val="5C9098C2"/>
    <w:lvl w:ilvl="0" w:tplc="08090001">
      <w:start w:val="1"/>
      <w:numFmt w:val="bullet"/>
      <w:lvlText w:val=""/>
      <w:lvlJc w:val="left"/>
      <w:pPr>
        <w:ind w:left="869" w:hanging="360"/>
      </w:pPr>
      <w:rPr>
        <w:rFonts w:ascii="Symbol" w:hAnsi="Symbol" w:hint="default"/>
      </w:rPr>
    </w:lvl>
    <w:lvl w:ilvl="1" w:tplc="08090003" w:tentative="1">
      <w:start w:val="1"/>
      <w:numFmt w:val="bullet"/>
      <w:lvlText w:val="o"/>
      <w:lvlJc w:val="left"/>
      <w:pPr>
        <w:ind w:left="1589" w:hanging="360"/>
      </w:pPr>
      <w:rPr>
        <w:rFonts w:ascii="Courier New" w:hAnsi="Courier New" w:cs="Courier New" w:hint="default"/>
      </w:rPr>
    </w:lvl>
    <w:lvl w:ilvl="2" w:tplc="08090005" w:tentative="1">
      <w:start w:val="1"/>
      <w:numFmt w:val="bullet"/>
      <w:lvlText w:val=""/>
      <w:lvlJc w:val="left"/>
      <w:pPr>
        <w:ind w:left="2309" w:hanging="360"/>
      </w:pPr>
      <w:rPr>
        <w:rFonts w:ascii="Wingdings" w:hAnsi="Wingdings" w:hint="default"/>
      </w:rPr>
    </w:lvl>
    <w:lvl w:ilvl="3" w:tplc="08090001" w:tentative="1">
      <w:start w:val="1"/>
      <w:numFmt w:val="bullet"/>
      <w:lvlText w:val=""/>
      <w:lvlJc w:val="left"/>
      <w:pPr>
        <w:ind w:left="3029" w:hanging="360"/>
      </w:pPr>
      <w:rPr>
        <w:rFonts w:ascii="Symbol" w:hAnsi="Symbol" w:hint="default"/>
      </w:rPr>
    </w:lvl>
    <w:lvl w:ilvl="4" w:tplc="08090003" w:tentative="1">
      <w:start w:val="1"/>
      <w:numFmt w:val="bullet"/>
      <w:lvlText w:val="o"/>
      <w:lvlJc w:val="left"/>
      <w:pPr>
        <w:ind w:left="3749" w:hanging="360"/>
      </w:pPr>
      <w:rPr>
        <w:rFonts w:ascii="Courier New" w:hAnsi="Courier New" w:cs="Courier New" w:hint="default"/>
      </w:rPr>
    </w:lvl>
    <w:lvl w:ilvl="5" w:tplc="08090005" w:tentative="1">
      <w:start w:val="1"/>
      <w:numFmt w:val="bullet"/>
      <w:lvlText w:val=""/>
      <w:lvlJc w:val="left"/>
      <w:pPr>
        <w:ind w:left="4469" w:hanging="360"/>
      </w:pPr>
      <w:rPr>
        <w:rFonts w:ascii="Wingdings" w:hAnsi="Wingdings" w:hint="default"/>
      </w:rPr>
    </w:lvl>
    <w:lvl w:ilvl="6" w:tplc="08090001" w:tentative="1">
      <w:start w:val="1"/>
      <w:numFmt w:val="bullet"/>
      <w:lvlText w:val=""/>
      <w:lvlJc w:val="left"/>
      <w:pPr>
        <w:ind w:left="5189" w:hanging="360"/>
      </w:pPr>
      <w:rPr>
        <w:rFonts w:ascii="Symbol" w:hAnsi="Symbol" w:hint="default"/>
      </w:rPr>
    </w:lvl>
    <w:lvl w:ilvl="7" w:tplc="08090003" w:tentative="1">
      <w:start w:val="1"/>
      <w:numFmt w:val="bullet"/>
      <w:lvlText w:val="o"/>
      <w:lvlJc w:val="left"/>
      <w:pPr>
        <w:ind w:left="5909" w:hanging="360"/>
      </w:pPr>
      <w:rPr>
        <w:rFonts w:ascii="Courier New" w:hAnsi="Courier New" w:cs="Courier New" w:hint="default"/>
      </w:rPr>
    </w:lvl>
    <w:lvl w:ilvl="8" w:tplc="08090005" w:tentative="1">
      <w:start w:val="1"/>
      <w:numFmt w:val="bullet"/>
      <w:lvlText w:val=""/>
      <w:lvlJc w:val="left"/>
      <w:pPr>
        <w:ind w:left="6629" w:hanging="360"/>
      </w:pPr>
      <w:rPr>
        <w:rFonts w:ascii="Wingdings" w:hAnsi="Wingdings" w:hint="default"/>
      </w:rPr>
    </w:lvl>
  </w:abstractNum>
  <w:abstractNum w:abstractNumId="16" w15:restartNumberingAfterBreak="0">
    <w:nsid w:val="447C1469"/>
    <w:multiLevelType w:val="hybridMultilevel"/>
    <w:tmpl w:val="728499EE"/>
    <w:lvl w:ilvl="0" w:tplc="08090001">
      <w:start w:val="1"/>
      <w:numFmt w:val="bullet"/>
      <w:lvlText w:val=""/>
      <w:lvlJc w:val="left"/>
      <w:pPr>
        <w:ind w:left="869" w:hanging="360"/>
      </w:pPr>
      <w:rPr>
        <w:rFonts w:ascii="Symbol" w:hAnsi="Symbol" w:hint="default"/>
      </w:rPr>
    </w:lvl>
    <w:lvl w:ilvl="1" w:tplc="08090003" w:tentative="1">
      <w:start w:val="1"/>
      <w:numFmt w:val="bullet"/>
      <w:lvlText w:val="o"/>
      <w:lvlJc w:val="left"/>
      <w:pPr>
        <w:ind w:left="1589" w:hanging="360"/>
      </w:pPr>
      <w:rPr>
        <w:rFonts w:ascii="Courier New" w:hAnsi="Courier New" w:cs="Courier New" w:hint="default"/>
      </w:rPr>
    </w:lvl>
    <w:lvl w:ilvl="2" w:tplc="08090005" w:tentative="1">
      <w:start w:val="1"/>
      <w:numFmt w:val="bullet"/>
      <w:lvlText w:val=""/>
      <w:lvlJc w:val="left"/>
      <w:pPr>
        <w:ind w:left="2309" w:hanging="360"/>
      </w:pPr>
      <w:rPr>
        <w:rFonts w:ascii="Wingdings" w:hAnsi="Wingdings" w:hint="default"/>
      </w:rPr>
    </w:lvl>
    <w:lvl w:ilvl="3" w:tplc="08090001" w:tentative="1">
      <w:start w:val="1"/>
      <w:numFmt w:val="bullet"/>
      <w:lvlText w:val=""/>
      <w:lvlJc w:val="left"/>
      <w:pPr>
        <w:ind w:left="3029" w:hanging="360"/>
      </w:pPr>
      <w:rPr>
        <w:rFonts w:ascii="Symbol" w:hAnsi="Symbol" w:hint="default"/>
      </w:rPr>
    </w:lvl>
    <w:lvl w:ilvl="4" w:tplc="08090003" w:tentative="1">
      <w:start w:val="1"/>
      <w:numFmt w:val="bullet"/>
      <w:lvlText w:val="o"/>
      <w:lvlJc w:val="left"/>
      <w:pPr>
        <w:ind w:left="3749" w:hanging="360"/>
      </w:pPr>
      <w:rPr>
        <w:rFonts w:ascii="Courier New" w:hAnsi="Courier New" w:cs="Courier New" w:hint="default"/>
      </w:rPr>
    </w:lvl>
    <w:lvl w:ilvl="5" w:tplc="08090005" w:tentative="1">
      <w:start w:val="1"/>
      <w:numFmt w:val="bullet"/>
      <w:lvlText w:val=""/>
      <w:lvlJc w:val="left"/>
      <w:pPr>
        <w:ind w:left="4469" w:hanging="360"/>
      </w:pPr>
      <w:rPr>
        <w:rFonts w:ascii="Wingdings" w:hAnsi="Wingdings" w:hint="default"/>
      </w:rPr>
    </w:lvl>
    <w:lvl w:ilvl="6" w:tplc="08090001" w:tentative="1">
      <w:start w:val="1"/>
      <w:numFmt w:val="bullet"/>
      <w:lvlText w:val=""/>
      <w:lvlJc w:val="left"/>
      <w:pPr>
        <w:ind w:left="5189" w:hanging="360"/>
      </w:pPr>
      <w:rPr>
        <w:rFonts w:ascii="Symbol" w:hAnsi="Symbol" w:hint="default"/>
      </w:rPr>
    </w:lvl>
    <w:lvl w:ilvl="7" w:tplc="08090003" w:tentative="1">
      <w:start w:val="1"/>
      <w:numFmt w:val="bullet"/>
      <w:lvlText w:val="o"/>
      <w:lvlJc w:val="left"/>
      <w:pPr>
        <w:ind w:left="5909" w:hanging="360"/>
      </w:pPr>
      <w:rPr>
        <w:rFonts w:ascii="Courier New" w:hAnsi="Courier New" w:cs="Courier New" w:hint="default"/>
      </w:rPr>
    </w:lvl>
    <w:lvl w:ilvl="8" w:tplc="08090005" w:tentative="1">
      <w:start w:val="1"/>
      <w:numFmt w:val="bullet"/>
      <w:lvlText w:val=""/>
      <w:lvlJc w:val="left"/>
      <w:pPr>
        <w:ind w:left="6629" w:hanging="360"/>
      </w:pPr>
      <w:rPr>
        <w:rFonts w:ascii="Wingdings" w:hAnsi="Wingdings" w:hint="default"/>
      </w:rPr>
    </w:lvl>
  </w:abstractNum>
  <w:abstractNum w:abstractNumId="17" w15:restartNumberingAfterBreak="0">
    <w:nsid w:val="44D724AC"/>
    <w:multiLevelType w:val="multilevel"/>
    <w:tmpl w:val="28A2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5077CF"/>
    <w:multiLevelType w:val="hybridMultilevel"/>
    <w:tmpl w:val="5B1A91FA"/>
    <w:lvl w:ilvl="0" w:tplc="08090001">
      <w:start w:val="1"/>
      <w:numFmt w:val="bullet"/>
      <w:lvlText w:val=""/>
      <w:lvlJc w:val="left"/>
      <w:pPr>
        <w:ind w:left="174" w:hanging="360"/>
      </w:pPr>
      <w:rPr>
        <w:rFonts w:ascii="Symbol" w:hAnsi="Symbol" w:hint="default"/>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19" w15:restartNumberingAfterBreak="0">
    <w:nsid w:val="4B57095C"/>
    <w:multiLevelType w:val="multilevel"/>
    <w:tmpl w:val="78BC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D36826"/>
    <w:multiLevelType w:val="hybridMultilevel"/>
    <w:tmpl w:val="A9DCD8FE"/>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894573"/>
    <w:multiLevelType w:val="multilevel"/>
    <w:tmpl w:val="00868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444337"/>
    <w:multiLevelType w:val="hybridMultilevel"/>
    <w:tmpl w:val="8D347C7A"/>
    <w:lvl w:ilvl="0" w:tplc="CFC07528">
      <w:numFmt w:val="bullet"/>
      <w:lvlText w:val="-"/>
      <w:lvlJc w:val="left"/>
      <w:pPr>
        <w:ind w:left="1120" w:hanging="360"/>
      </w:pPr>
      <w:rPr>
        <w:rFonts w:ascii="Arial" w:eastAsiaTheme="minorEastAsia" w:hAnsi="Arial"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3" w15:restartNumberingAfterBreak="0">
    <w:nsid w:val="5F55092A"/>
    <w:multiLevelType w:val="multilevel"/>
    <w:tmpl w:val="9C22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1431B85"/>
    <w:multiLevelType w:val="hybridMultilevel"/>
    <w:tmpl w:val="CFC09712"/>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6F474BE"/>
    <w:multiLevelType w:val="hybridMultilevel"/>
    <w:tmpl w:val="D6EEF90A"/>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68985536"/>
    <w:multiLevelType w:val="hybridMultilevel"/>
    <w:tmpl w:val="A6C6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F810998"/>
    <w:multiLevelType w:val="multilevel"/>
    <w:tmpl w:val="981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527C12"/>
    <w:multiLevelType w:val="hybridMultilevel"/>
    <w:tmpl w:val="5E623550"/>
    <w:lvl w:ilvl="0" w:tplc="84CE5586">
      <w:start w:val="1"/>
      <w:numFmt w:val="decimal"/>
      <w:lvlText w:val="%1."/>
      <w:lvlJc w:val="left"/>
      <w:pPr>
        <w:ind w:left="509" w:hanging="360"/>
      </w:pPr>
      <w:rPr>
        <w:rFonts w:hint="default"/>
      </w:rPr>
    </w:lvl>
    <w:lvl w:ilvl="1" w:tplc="08090019">
      <w:start w:val="1"/>
      <w:numFmt w:val="lowerLetter"/>
      <w:lvlText w:val="%2."/>
      <w:lvlJc w:val="left"/>
      <w:pPr>
        <w:ind w:left="1229" w:hanging="360"/>
      </w:pPr>
    </w:lvl>
    <w:lvl w:ilvl="2" w:tplc="0809001B" w:tentative="1">
      <w:start w:val="1"/>
      <w:numFmt w:val="lowerRoman"/>
      <w:lvlText w:val="%3."/>
      <w:lvlJc w:val="right"/>
      <w:pPr>
        <w:ind w:left="1949" w:hanging="180"/>
      </w:pPr>
    </w:lvl>
    <w:lvl w:ilvl="3" w:tplc="0809000F" w:tentative="1">
      <w:start w:val="1"/>
      <w:numFmt w:val="decimal"/>
      <w:lvlText w:val="%4."/>
      <w:lvlJc w:val="left"/>
      <w:pPr>
        <w:ind w:left="2669" w:hanging="360"/>
      </w:pPr>
    </w:lvl>
    <w:lvl w:ilvl="4" w:tplc="08090019" w:tentative="1">
      <w:start w:val="1"/>
      <w:numFmt w:val="lowerLetter"/>
      <w:lvlText w:val="%5."/>
      <w:lvlJc w:val="left"/>
      <w:pPr>
        <w:ind w:left="3389" w:hanging="360"/>
      </w:pPr>
    </w:lvl>
    <w:lvl w:ilvl="5" w:tplc="0809001B" w:tentative="1">
      <w:start w:val="1"/>
      <w:numFmt w:val="lowerRoman"/>
      <w:lvlText w:val="%6."/>
      <w:lvlJc w:val="right"/>
      <w:pPr>
        <w:ind w:left="4109" w:hanging="180"/>
      </w:pPr>
    </w:lvl>
    <w:lvl w:ilvl="6" w:tplc="0809000F" w:tentative="1">
      <w:start w:val="1"/>
      <w:numFmt w:val="decimal"/>
      <w:lvlText w:val="%7."/>
      <w:lvlJc w:val="left"/>
      <w:pPr>
        <w:ind w:left="4829" w:hanging="360"/>
      </w:pPr>
    </w:lvl>
    <w:lvl w:ilvl="7" w:tplc="08090019" w:tentative="1">
      <w:start w:val="1"/>
      <w:numFmt w:val="lowerLetter"/>
      <w:lvlText w:val="%8."/>
      <w:lvlJc w:val="left"/>
      <w:pPr>
        <w:ind w:left="5549" w:hanging="360"/>
      </w:pPr>
    </w:lvl>
    <w:lvl w:ilvl="8" w:tplc="0809001B" w:tentative="1">
      <w:start w:val="1"/>
      <w:numFmt w:val="lowerRoman"/>
      <w:lvlText w:val="%9."/>
      <w:lvlJc w:val="right"/>
      <w:pPr>
        <w:ind w:left="6269" w:hanging="180"/>
      </w:pPr>
    </w:lvl>
  </w:abstractNum>
  <w:abstractNum w:abstractNumId="29" w15:restartNumberingAfterBreak="0">
    <w:nsid w:val="77670A9D"/>
    <w:multiLevelType w:val="multilevel"/>
    <w:tmpl w:val="A41A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AB7118E"/>
    <w:multiLevelType w:val="multilevel"/>
    <w:tmpl w:val="4980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DDC2A99"/>
    <w:multiLevelType w:val="multilevel"/>
    <w:tmpl w:val="D01C8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7061F1"/>
    <w:multiLevelType w:val="hybridMultilevel"/>
    <w:tmpl w:val="F750503E"/>
    <w:lvl w:ilvl="0" w:tplc="CFC07528">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628199600">
    <w:abstractNumId w:val="5"/>
  </w:num>
  <w:num w:numId="2" w16cid:durableId="1314287331">
    <w:abstractNumId w:val="17"/>
  </w:num>
  <w:num w:numId="3" w16cid:durableId="961882483">
    <w:abstractNumId w:val="13"/>
  </w:num>
  <w:num w:numId="4" w16cid:durableId="795218630">
    <w:abstractNumId w:val="7"/>
  </w:num>
  <w:num w:numId="5" w16cid:durableId="1126967954">
    <w:abstractNumId w:val="4"/>
  </w:num>
  <w:num w:numId="6" w16cid:durableId="848636756">
    <w:abstractNumId w:val="27"/>
  </w:num>
  <w:num w:numId="7" w16cid:durableId="412899852">
    <w:abstractNumId w:val="19"/>
  </w:num>
  <w:num w:numId="8" w16cid:durableId="581262276">
    <w:abstractNumId w:val="9"/>
  </w:num>
  <w:num w:numId="9" w16cid:durableId="1384326700">
    <w:abstractNumId w:val="23"/>
  </w:num>
  <w:num w:numId="10" w16cid:durableId="1508714727">
    <w:abstractNumId w:val="11"/>
  </w:num>
  <w:num w:numId="11" w16cid:durableId="1427925283">
    <w:abstractNumId w:val="29"/>
  </w:num>
  <w:num w:numId="12" w16cid:durableId="500587923">
    <w:abstractNumId w:val="30"/>
  </w:num>
  <w:num w:numId="13" w16cid:durableId="1195970466">
    <w:abstractNumId w:val="26"/>
  </w:num>
  <w:num w:numId="14" w16cid:durableId="1900242454">
    <w:abstractNumId w:val="3"/>
  </w:num>
  <w:num w:numId="15" w16cid:durableId="1408109943">
    <w:abstractNumId w:val="24"/>
  </w:num>
  <w:num w:numId="16" w16cid:durableId="658116479">
    <w:abstractNumId w:val="20"/>
  </w:num>
  <w:num w:numId="17" w16cid:durableId="1873377814">
    <w:abstractNumId w:val="6"/>
  </w:num>
  <w:num w:numId="18" w16cid:durableId="172768154">
    <w:abstractNumId w:val="25"/>
  </w:num>
  <w:num w:numId="19" w16cid:durableId="59984353">
    <w:abstractNumId w:val="32"/>
  </w:num>
  <w:num w:numId="20" w16cid:durableId="1022440935">
    <w:abstractNumId w:val="22"/>
  </w:num>
  <w:num w:numId="21" w16cid:durableId="1547714865">
    <w:abstractNumId w:val="28"/>
  </w:num>
  <w:num w:numId="22" w16cid:durableId="713579931">
    <w:abstractNumId w:val="1"/>
  </w:num>
  <w:num w:numId="23" w16cid:durableId="823206126">
    <w:abstractNumId w:val="0"/>
  </w:num>
  <w:num w:numId="24" w16cid:durableId="434978494">
    <w:abstractNumId w:val="14"/>
  </w:num>
  <w:num w:numId="25" w16cid:durableId="1648049910">
    <w:abstractNumId w:val="12"/>
  </w:num>
  <w:num w:numId="26" w16cid:durableId="115218141">
    <w:abstractNumId w:val="21"/>
  </w:num>
  <w:num w:numId="27" w16cid:durableId="477111992">
    <w:abstractNumId w:val="18"/>
  </w:num>
  <w:num w:numId="28" w16cid:durableId="1273436979">
    <w:abstractNumId w:val="8"/>
  </w:num>
  <w:num w:numId="29" w16cid:durableId="1581524216">
    <w:abstractNumId w:val="31"/>
  </w:num>
  <w:num w:numId="30" w16cid:durableId="117798982">
    <w:abstractNumId w:val="2"/>
  </w:num>
  <w:num w:numId="31" w16cid:durableId="298414061">
    <w:abstractNumId w:val="10"/>
  </w:num>
  <w:num w:numId="32" w16cid:durableId="239485410">
    <w:abstractNumId w:val="16"/>
  </w:num>
  <w:num w:numId="33" w16cid:durableId="2799960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57B"/>
    <w:rsid w:val="000047DE"/>
    <w:rsid w:val="000657E3"/>
    <w:rsid w:val="00070C01"/>
    <w:rsid w:val="001E18EB"/>
    <w:rsid w:val="002024DE"/>
    <w:rsid w:val="002157B7"/>
    <w:rsid w:val="00222981"/>
    <w:rsid w:val="002C555F"/>
    <w:rsid w:val="0032280E"/>
    <w:rsid w:val="00346055"/>
    <w:rsid w:val="00361D47"/>
    <w:rsid w:val="003D1C16"/>
    <w:rsid w:val="004514AD"/>
    <w:rsid w:val="005313E3"/>
    <w:rsid w:val="005C47AA"/>
    <w:rsid w:val="005F31C4"/>
    <w:rsid w:val="006969F6"/>
    <w:rsid w:val="00714BBF"/>
    <w:rsid w:val="0075357B"/>
    <w:rsid w:val="008479ED"/>
    <w:rsid w:val="00876882"/>
    <w:rsid w:val="009114E6"/>
    <w:rsid w:val="00954099"/>
    <w:rsid w:val="009542E7"/>
    <w:rsid w:val="009A49CE"/>
    <w:rsid w:val="009B7306"/>
    <w:rsid w:val="009E66B3"/>
    <w:rsid w:val="00A077D2"/>
    <w:rsid w:val="00A12E04"/>
    <w:rsid w:val="00B11870"/>
    <w:rsid w:val="00B61499"/>
    <w:rsid w:val="00B66183"/>
    <w:rsid w:val="00B8358A"/>
    <w:rsid w:val="00CB6F31"/>
    <w:rsid w:val="00CF350C"/>
    <w:rsid w:val="00D422CF"/>
    <w:rsid w:val="00D622B7"/>
    <w:rsid w:val="00D9506F"/>
    <w:rsid w:val="00DB3322"/>
    <w:rsid w:val="00DB5D43"/>
    <w:rsid w:val="00F106B3"/>
    <w:rsid w:val="00F552EE"/>
    <w:rsid w:val="00F90491"/>
    <w:rsid w:val="00FC5EE4"/>
    <w:rsid w:val="0AA44D0B"/>
    <w:rsid w:val="0DDED035"/>
    <w:rsid w:val="1C18B3CF"/>
    <w:rsid w:val="1F0E2456"/>
    <w:rsid w:val="215D65C7"/>
    <w:rsid w:val="25401FFC"/>
    <w:rsid w:val="594CCB6A"/>
    <w:rsid w:val="6D0A89C5"/>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6A0E"/>
  <w15:docId w15:val="{4FBA2ABB-03E8-48EC-B986-D42403E9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59"/>
      <w:ind w:left="511"/>
    </w:pPr>
    <w:rPr>
      <w:rFonts w:ascii="Algerian" w:eastAsia="Algerian" w:hAnsi="Algeri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714BBF"/>
    <w:rPr>
      <w:sz w:val="16"/>
      <w:szCs w:val="16"/>
    </w:rPr>
  </w:style>
  <w:style w:type="paragraph" w:styleId="CommentText">
    <w:name w:val="annotation text"/>
    <w:basedOn w:val="Normal"/>
    <w:link w:val="CommentTextChar"/>
    <w:uiPriority w:val="99"/>
    <w:unhideWhenUsed/>
    <w:rsid w:val="00714BBF"/>
    <w:rPr>
      <w:sz w:val="20"/>
      <w:szCs w:val="20"/>
    </w:rPr>
  </w:style>
  <w:style w:type="character" w:customStyle="1" w:styleId="CommentTextChar">
    <w:name w:val="Comment Text Char"/>
    <w:basedOn w:val="DefaultParagraphFont"/>
    <w:link w:val="CommentText"/>
    <w:uiPriority w:val="99"/>
    <w:rsid w:val="00714BBF"/>
    <w:rPr>
      <w:sz w:val="20"/>
      <w:szCs w:val="20"/>
    </w:rPr>
  </w:style>
  <w:style w:type="paragraph" w:styleId="CommentSubject">
    <w:name w:val="annotation subject"/>
    <w:basedOn w:val="CommentText"/>
    <w:next w:val="CommentText"/>
    <w:link w:val="CommentSubjectChar"/>
    <w:uiPriority w:val="99"/>
    <w:semiHidden/>
    <w:unhideWhenUsed/>
    <w:rsid w:val="00714BBF"/>
    <w:rPr>
      <w:b/>
      <w:bCs/>
    </w:rPr>
  </w:style>
  <w:style w:type="character" w:customStyle="1" w:styleId="CommentSubjectChar">
    <w:name w:val="Comment Subject Char"/>
    <w:basedOn w:val="CommentTextChar"/>
    <w:link w:val="CommentSubject"/>
    <w:uiPriority w:val="99"/>
    <w:semiHidden/>
    <w:rsid w:val="00714BBF"/>
    <w:rPr>
      <w:b/>
      <w:bCs/>
      <w:sz w:val="20"/>
      <w:szCs w:val="20"/>
    </w:rPr>
  </w:style>
  <w:style w:type="paragraph" w:styleId="Revision">
    <w:name w:val="Revision"/>
    <w:hidden/>
    <w:uiPriority w:val="99"/>
    <w:semiHidden/>
    <w:rsid w:val="009A49CE"/>
    <w:pPr>
      <w:widowControl/>
    </w:pPr>
  </w:style>
  <w:style w:type="character" w:styleId="Hyperlink">
    <w:name w:val="Hyperlink"/>
    <w:basedOn w:val="DefaultParagraphFont"/>
    <w:uiPriority w:val="99"/>
    <w:unhideWhenUsed/>
    <w:rsid w:val="006969F6"/>
    <w:rPr>
      <w:color w:val="0000FF" w:themeColor="hyperlink"/>
      <w:u w:val="single"/>
    </w:rPr>
  </w:style>
  <w:style w:type="character" w:styleId="UnresolvedMention">
    <w:name w:val="Unresolved Mention"/>
    <w:basedOn w:val="DefaultParagraphFont"/>
    <w:uiPriority w:val="99"/>
    <w:semiHidden/>
    <w:unhideWhenUsed/>
    <w:rsid w:val="006969F6"/>
    <w:rPr>
      <w:color w:val="605E5C"/>
      <w:shd w:val="clear" w:color="auto" w:fill="E1DFDD"/>
    </w:rPr>
  </w:style>
  <w:style w:type="paragraph" w:styleId="NormalWeb">
    <w:name w:val="Normal (Web)"/>
    <w:basedOn w:val="Normal"/>
    <w:uiPriority w:val="99"/>
    <w:semiHidden/>
    <w:unhideWhenUsed/>
    <w:rsid w:val="00B6149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6801">
      <w:bodyDiv w:val="1"/>
      <w:marLeft w:val="0"/>
      <w:marRight w:val="0"/>
      <w:marTop w:val="0"/>
      <w:marBottom w:val="0"/>
      <w:divBdr>
        <w:top w:val="none" w:sz="0" w:space="0" w:color="auto"/>
        <w:left w:val="none" w:sz="0" w:space="0" w:color="auto"/>
        <w:bottom w:val="none" w:sz="0" w:space="0" w:color="auto"/>
        <w:right w:val="none" w:sz="0" w:space="0" w:color="auto"/>
      </w:divBdr>
    </w:div>
    <w:div w:id="810948989">
      <w:bodyDiv w:val="1"/>
      <w:marLeft w:val="0"/>
      <w:marRight w:val="0"/>
      <w:marTop w:val="0"/>
      <w:marBottom w:val="0"/>
      <w:divBdr>
        <w:top w:val="none" w:sz="0" w:space="0" w:color="auto"/>
        <w:left w:val="none" w:sz="0" w:space="0" w:color="auto"/>
        <w:bottom w:val="none" w:sz="0" w:space="0" w:color="auto"/>
        <w:right w:val="none" w:sz="0" w:space="0" w:color="auto"/>
      </w:divBdr>
    </w:div>
    <w:div w:id="813451026">
      <w:bodyDiv w:val="1"/>
      <w:marLeft w:val="0"/>
      <w:marRight w:val="0"/>
      <w:marTop w:val="0"/>
      <w:marBottom w:val="0"/>
      <w:divBdr>
        <w:top w:val="none" w:sz="0" w:space="0" w:color="auto"/>
        <w:left w:val="none" w:sz="0" w:space="0" w:color="auto"/>
        <w:bottom w:val="none" w:sz="0" w:space="0" w:color="auto"/>
        <w:right w:val="none" w:sz="0" w:space="0" w:color="auto"/>
      </w:divBdr>
      <w:divsChild>
        <w:div w:id="1315640496">
          <w:marLeft w:val="0"/>
          <w:marRight w:val="0"/>
          <w:marTop w:val="0"/>
          <w:marBottom w:val="0"/>
          <w:divBdr>
            <w:top w:val="none" w:sz="0" w:space="0" w:color="auto"/>
            <w:left w:val="none" w:sz="0" w:space="0" w:color="auto"/>
            <w:bottom w:val="none" w:sz="0" w:space="0" w:color="auto"/>
            <w:right w:val="none" w:sz="0" w:space="0" w:color="auto"/>
          </w:divBdr>
        </w:div>
        <w:div w:id="834998678">
          <w:marLeft w:val="0"/>
          <w:marRight w:val="0"/>
          <w:marTop w:val="0"/>
          <w:marBottom w:val="0"/>
          <w:divBdr>
            <w:top w:val="none" w:sz="0" w:space="0" w:color="auto"/>
            <w:left w:val="none" w:sz="0" w:space="0" w:color="auto"/>
            <w:bottom w:val="none" w:sz="0" w:space="0" w:color="auto"/>
            <w:right w:val="none" w:sz="0" w:space="0" w:color="auto"/>
          </w:divBdr>
        </w:div>
        <w:div w:id="883255765">
          <w:marLeft w:val="0"/>
          <w:marRight w:val="0"/>
          <w:marTop w:val="0"/>
          <w:marBottom w:val="0"/>
          <w:divBdr>
            <w:top w:val="none" w:sz="0" w:space="0" w:color="auto"/>
            <w:left w:val="none" w:sz="0" w:space="0" w:color="auto"/>
            <w:bottom w:val="none" w:sz="0" w:space="0" w:color="auto"/>
            <w:right w:val="none" w:sz="0" w:space="0" w:color="auto"/>
          </w:divBdr>
        </w:div>
      </w:divsChild>
    </w:div>
    <w:div w:id="883830934">
      <w:bodyDiv w:val="1"/>
      <w:marLeft w:val="0"/>
      <w:marRight w:val="0"/>
      <w:marTop w:val="0"/>
      <w:marBottom w:val="0"/>
      <w:divBdr>
        <w:top w:val="none" w:sz="0" w:space="0" w:color="auto"/>
        <w:left w:val="none" w:sz="0" w:space="0" w:color="auto"/>
        <w:bottom w:val="none" w:sz="0" w:space="0" w:color="auto"/>
        <w:right w:val="none" w:sz="0" w:space="0" w:color="auto"/>
      </w:divBdr>
    </w:div>
    <w:div w:id="994065457">
      <w:bodyDiv w:val="1"/>
      <w:marLeft w:val="0"/>
      <w:marRight w:val="0"/>
      <w:marTop w:val="0"/>
      <w:marBottom w:val="0"/>
      <w:divBdr>
        <w:top w:val="none" w:sz="0" w:space="0" w:color="auto"/>
        <w:left w:val="none" w:sz="0" w:space="0" w:color="auto"/>
        <w:bottom w:val="none" w:sz="0" w:space="0" w:color="auto"/>
        <w:right w:val="none" w:sz="0" w:space="0" w:color="auto"/>
      </w:divBdr>
      <w:divsChild>
        <w:div w:id="648288441">
          <w:marLeft w:val="0"/>
          <w:marRight w:val="0"/>
          <w:marTop w:val="0"/>
          <w:marBottom w:val="0"/>
          <w:divBdr>
            <w:top w:val="none" w:sz="0" w:space="0" w:color="auto"/>
            <w:left w:val="none" w:sz="0" w:space="0" w:color="auto"/>
            <w:bottom w:val="none" w:sz="0" w:space="0" w:color="auto"/>
            <w:right w:val="none" w:sz="0" w:space="0" w:color="auto"/>
          </w:divBdr>
        </w:div>
        <w:div w:id="286082523">
          <w:marLeft w:val="0"/>
          <w:marRight w:val="0"/>
          <w:marTop w:val="0"/>
          <w:marBottom w:val="0"/>
          <w:divBdr>
            <w:top w:val="none" w:sz="0" w:space="0" w:color="auto"/>
            <w:left w:val="none" w:sz="0" w:space="0" w:color="auto"/>
            <w:bottom w:val="none" w:sz="0" w:space="0" w:color="auto"/>
            <w:right w:val="none" w:sz="0" w:space="0" w:color="auto"/>
          </w:divBdr>
        </w:div>
        <w:div w:id="84113241">
          <w:marLeft w:val="0"/>
          <w:marRight w:val="0"/>
          <w:marTop w:val="0"/>
          <w:marBottom w:val="0"/>
          <w:divBdr>
            <w:top w:val="none" w:sz="0" w:space="0" w:color="auto"/>
            <w:left w:val="none" w:sz="0" w:space="0" w:color="auto"/>
            <w:bottom w:val="none" w:sz="0" w:space="0" w:color="auto"/>
            <w:right w:val="none" w:sz="0" w:space="0" w:color="auto"/>
          </w:divBdr>
        </w:div>
      </w:divsChild>
    </w:div>
    <w:div w:id="1105462225">
      <w:bodyDiv w:val="1"/>
      <w:marLeft w:val="0"/>
      <w:marRight w:val="0"/>
      <w:marTop w:val="0"/>
      <w:marBottom w:val="0"/>
      <w:divBdr>
        <w:top w:val="none" w:sz="0" w:space="0" w:color="auto"/>
        <w:left w:val="none" w:sz="0" w:space="0" w:color="auto"/>
        <w:bottom w:val="none" w:sz="0" w:space="0" w:color="auto"/>
        <w:right w:val="none" w:sz="0" w:space="0" w:color="auto"/>
      </w:divBdr>
    </w:div>
    <w:div w:id="1232960612">
      <w:bodyDiv w:val="1"/>
      <w:marLeft w:val="0"/>
      <w:marRight w:val="0"/>
      <w:marTop w:val="0"/>
      <w:marBottom w:val="0"/>
      <w:divBdr>
        <w:top w:val="none" w:sz="0" w:space="0" w:color="auto"/>
        <w:left w:val="none" w:sz="0" w:space="0" w:color="auto"/>
        <w:bottom w:val="none" w:sz="0" w:space="0" w:color="auto"/>
        <w:right w:val="none" w:sz="0" w:space="0" w:color="auto"/>
      </w:divBdr>
    </w:div>
    <w:div w:id="1312363884">
      <w:bodyDiv w:val="1"/>
      <w:marLeft w:val="0"/>
      <w:marRight w:val="0"/>
      <w:marTop w:val="0"/>
      <w:marBottom w:val="0"/>
      <w:divBdr>
        <w:top w:val="none" w:sz="0" w:space="0" w:color="auto"/>
        <w:left w:val="none" w:sz="0" w:space="0" w:color="auto"/>
        <w:bottom w:val="none" w:sz="0" w:space="0" w:color="auto"/>
        <w:right w:val="none" w:sz="0" w:space="0" w:color="auto"/>
      </w:divBdr>
      <w:divsChild>
        <w:div w:id="604579856">
          <w:marLeft w:val="0"/>
          <w:marRight w:val="0"/>
          <w:marTop w:val="0"/>
          <w:marBottom w:val="0"/>
          <w:divBdr>
            <w:top w:val="none" w:sz="0" w:space="0" w:color="auto"/>
            <w:left w:val="none" w:sz="0" w:space="0" w:color="auto"/>
            <w:bottom w:val="none" w:sz="0" w:space="0" w:color="auto"/>
            <w:right w:val="none" w:sz="0" w:space="0" w:color="auto"/>
          </w:divBdr>
        </w:div>
        <w:div w:id="2131317401">
          <w:marLeft w:val="0"/>
          <w:marRight w:val="0"/>
          <w:marTop w:val="0"/>
          <w:marBottom w:val="0"/>
          <w:divBdr>
            <w:top w:val="none" w:sz="0" w:space="0" w:color="auto"/>
            <w:left w:val="none" w:sz="0" w:space="0" w:color="auto"/>
            <w:bottom w:val="none" w:sz="0" w:space="0" w:color="auto"/>
            <w:right w:val="none" w:sz="0" w:space="0" w:color="auto"/>
          </w:divBdr>
        </w:div>
        <w:div w:id="1257709962">
          <w:marLeft w:val="0"/>
          <w:marRight w:val="0"/>
          <w:marTop w:val="0"/>
          <w:marBottom w:val="0"/>
          <w:divBdr>
            <w:top w:val="none" w:sz="0" w:space="0" w:color="auto"/>
            <w:left w:val="none" w:sz="0" w:space="0" w:color="auto"/>
            <w:bottom w:val="none" w:sz="0" w:space="0" w:color="auto"/>
            <w:right w:val="none" w:sz="0" w:space="0" w:color="auto"/>
          </w:divBdr>
        </w:div>
        <w:div w:id="706301486">
          <w:marLeft w:val="0"/>
          <w:marRight w:val="0"/>
          <w:marTop w:val="0"/>
          <w:marBottom w:val="0"/>
          <w:divBdr>
            <w:top w:val="none" w:sz="0" w:space="0" w:color="auto"/>
            <w:left w:val="none" w:sz="0" w:space="0" w:color="auto"/>
            <w:bottom w:val="none" w:sz="0" w:space="0" w:color="auto"/>
            <w:right w:val="none" w:sz="0" w:space="0" w:color="auto"/>
          </w:divBdr>
        </w:div>
        <w:div w:id="1450053318">
          <w:marLeft w:val="0"/>
          <w:marRight w:val="0"/>
          <w:marTop w:val="0"/>
          <w:marBottom w:val="0"/>
          <w:divBdr>
            <w:top w:val="none" w:sz="0" w:space="0" w:color="auto"/>
            <w:left w:val="none" w:sz="0" w:space="0" w:color="auto"/>
            <w:bottom w:val="none" w:sz="0" w:space="0" w:color="auto"/>
            <w:right w:val="none" w:sz="0" w:space="0" w:color="auto"/>
          </w:divBdr>
        </w:div>
        <w:div w:id="1153765241">
          <w:marLeft w:val="0"/>
          <w:marRight w:val="0"/>
          <w:marTop w:val="0"/>
          <w:marBottom w:val="0"/>
          <w:divBdr>
            <w:top w:val="none" w:sz="0" w:space="0" w:color="auto"/>
            <w:left w:val="none" w:sz="0" w:space="0" w:color="auto"/>
            <w:bottom w:val="none" w:sz="0" w:space="0" w:color="auto"/>
            <w:right w:val="none" w:sz="0" w:space="0" w:color="auto"/>
          </w:divBdr>
        </w:div>
        <w:div w:id="762844974">
          <w:marLeft w:val="0"/>
          <w:marRight w:val="0"/>
          <w:marTop w:val="0"/>
          <w:marBottom w:val="0"/>
          <w:divBdr>
            <w:top w:val="none" w:sz="0" w:space="0" w:color="auto"/>
            <w:left w:val="none" w:sz="0" w:space="0" w:color="auto"/>
            <w:bottom w:val="none" w:sz="0" w:space="0" w:color="auto"/>
            <w:right w:val="none" w:sz="0" w:space="0" w:color="auto"/>
          </w:divBdr>
        </w:div>
        <w:div w:id="1349673758">
          <w:marLeft w:val="0"/>
          <w:marRight w:val="0"/>
          <w:marTop w:val="0"/>
          <w:marBottom w:val="0"/>
          <w:divBdr>
            <w:top w:val="none" w:sz="0" w:space="0" w:color="auto"/>
            <w:left w:val="none" w:sz="0" w:space="0" w:color="auto"/>
            <w:bottom w:val="none" w:sz="0" w:space="0" w:color="auto"/>
            <w:right w:val="none" w:sz="0" w:space="0" w:color="auto"/>
          </w:divBdr>
        </w:div>
        <w:div w:id="385684161">
          <w:marLeft w:val="0"/>
          <w:marRight w:val="0"/>
          <w:marTop w:val="0"/>
          <w:marBottom w:val="0"/>
          <w:divBdr>
            <w:top w:val="none" w:sz="0" w:space="0" w:color="auto"/>
            <w:left w:val="none" w:sz="0" w:space="0" w:color="auto"/>
            <w:bottom w:val="none" w:sz="0" w:space="0" w:color="auto"/>
            <w:right w:val="none" w:sz="0" w:space="0" w:color="auto"/>
          </w:divBdr>
        </w:div>
        <w:div w:id="296686950">
          <w:marLeft w:val="0"/>
          <w:marRight w:val="0"/>
          <w:marTop w:val="0"/>
          <w:marBottom w:val="0"/>
          <w:divBdr>
            <w:top w:val="none" w:sz="0" w:space="0" w:color="auto"/>
            <w:left w:val="none" w:sz="0" w:space="0" w:color="auto"/>
            <w:bottom w:val="none" w:sz="0" w:space="0" w:color="auto"/>
            <w:right w:val="none" w:sz="0" w:space="0" w:color="auto"/>
          </w:divBdr>
        </w:div>
        <w:div w:id="1857189773">
          <w:marLeft w:val="0"/>
          <w:marRight w:val="0"/>
          <w:marTop w:val="0"/>
          <w:marBottom w:val="0"/>
          <w:divBdr>
            <w:top w:val="none" w:sz="0" w:space="0" w:color="auto"/>
            <w:left w:val="none" w:sz="0" w:space="0" w:color="auto"/>
            <w:bottom w:val="none" w:sz="0" w:space="0" w:color="auto"/>
            <w:right w:val="none" w:sz="0" w:space="0" w:color="auto"/>
          </w:divBdr>
        </w:div>
        <w:div w:id="2030595098">
          <w:marLeft w:val="0"/>
          <w:marRight w:val="0"/>
          <w:marTop w:val="0"/>
          <w:marBottom w:val="0"/>
          <w:divBdr>
            <w:top w:val="none" w:sz="0" w:space="0" w:color="auto"/>
            <w:left w:val="none" w:sz="0" w:space="0" w:color="auto"/>
            <w:bottom w:val="none" w:sz="0" w:space="0" w:color="auto"/>
            <w:right w:val="none" w:sz="0" w:space="0" w:color="auto"/>
          </w:divBdr>
        </w:div>
        <w:div w:id="1377966450">
          <w:marLeft w:val="0"/>
          <w:marRight w:val="0"/>
          <w:marTop w:val="0"/>
          <w:marBottom w:val="0"/>
          <w:divBdr>
            <w:top w:val="none" w:sz="0" w:space="0" w:color="auto"/>
            <w:left w:val="none" w:sz="0" w:space="0" w:color="auto"/>
            <w:bottom w:val="none" w:sz="0" w:space="0" w:color="auto"/>
            <w:right w:val="none" w:sz="0" w:space="0" w:color="auto"/>
          </w:divBdr>
        </w:div>
        <w:div w:id="884482816">
          <w:marLeft w:val="0"/>
          <w:marRight w:val="0"/>
          <w:marTop w:val="0"/>
          <w:marBottom w:val="0"/>
          <w:divBdr>
            <w:top w:val="none" w:sz="0" w:space="0" w:color="auto"/>
            <w:left w:val="none" w:sz="0" w:space="0" w:color="auto"/>
            <w:bottom w:val="none" w:sz="0" w:space="0" w:color="auto"/>
            <w:right w:val="none" w:sz="0" w:space="0" w:color="auto"/>
          </w:divBdr>
        </w:div>
        <w:div w:id="1254365180">
          <w:marLeft w:val="0"/>
          <w:marRight w:val="0"/>
          <w:marTop w:val="0"/>
          <w:marBottom w:val="0"/>
          <w:divBdr>
            <w:top w:val="none" w:sz="0" w:space="0" w:color="auto"/>
            <w:left w:val="none" w:sz="0" w:space="0" w:color="auto"/>
            <w:bottom w:val="none" w:sz="0" w:space="0" w:color="auto"/>
            <w:right w:val="none" w:sz="0" w:space="0" w:color="auto"/>
          </w:divBdr>
        </w:div>
        <w:div w:id="504134100">
          <w:marLeft w:val="0"/>
          <w:marRight w:val="0"/>
          <w:marTop w:val="0"/>
          <w:marBottom w:val="0"/>
          <w:divBdr>
            <w:top w:val="none" w:sz="0" w:space="0" w:color="auto"/>
            <w:left w:val="none" w:sz="0" w:space="0" w:color="auto"/>
            <w:bottom w:val="none" w:sz="0" w:space="0" w:color="auto"/>
            <w:right w:val="none" w:sz="0" w:space="0" w:color="auto"/>
          </w:divBdr>
        </w:div>
        <w:div w:id="1545827786">
          <w:marLeft w:val="0"/>
          <w:marRight w:val="0"/>
          <w:marTop w:val="0"/>
          <w:marBottom w:val="0"/>
          <w:divBdr>
            <w:top w:val="none" w:sz="0" w:space="0" w:color="auto"/>
            <w:left w:val="none" w:sz="0" w:space="0" w:color="auto"/>
            <w:bottom w:val="none" w:sz="0" w:space="0" w:color="auto"/>
            <w:right w:val="none" w:sz="0" w:space="0" w:color="auto"/>
          </w:divBdr>
        </w:div>
        <w:div w:id="1812021395">
          <w:marLeft w:val="0"/>
          <w:marRight w:val="0"/>
          <w:marTop w:val="0"/>
          <w:marBottom w:val="0"/>
          <w:divBdr>
            <w:top w:val="none" w:sz="0" w:space="0" w:color="auto"/>
            <w:left w:val="none" w:sz="0" w:space="0" w:color="auto"/>
            <w:bottom w:val="none" w:sz="0" w:space="0" w:color="auto"/>
            <w:right w:val="none" w:sz="0" w:space="0" w:color="auto"/>
          </w:divBdr>
        </w:div>
        <w:div w:id="1441611527">
          <w:marLeft w:val="0"/>
          <w:marRight w:val="0"/>
          <w:marTop w:val="0"/>
          <w:marBottom w:val="0"/>
          <w:divBdr>
            <w:top w:val="none" w:sz="0" w:space="0" w:color="auto"/>
            <w:left w:val="none" w:sz="0" w:space="0" w:color="auto"/>
            <w:bottom w:val="none" w:sz="0" w:space="0" w:color="auto"/>
            <w:right w:val="none" w:sz="0" w:space="0" w:color="auto"/>
          </w:divBdr>
        </w:div>
        <w:div w:id="210463326">
          <w:marLeft w:val="0"/>
          <w:marRight w:val="0"/>
          <w:marTop w:val="0"/>
          <w:marBottom w:val="0"/>
          <w:divBdr>
            <w:top w:val="none" w:sz="0" w:space="0" w:color="auto"/>
            <w:left w:val="none" w:sz="0" w:space="0" w:color="auto"/>
            <w:bottom w:val="none" w:sz="0" w:space="0" w:color="auto"/>
            <w:right w:val="none" w:sz="0" w:space="0" w:color="auto"/>
          </w:divBdr>
        </w:div>
      </w:divsChild>
    </w:div>
    <w:div w:id="1344160854">
      <w:bodyDiv w:val="1"/>
      <w:marLeft w:val="0"/>
      <w:marRight w:val="0"/>
      <w:marTop w:val="0"/>
      <w:marBottom w:val="0"/>
      <w:divBdr>
        <w:top w:val="none" w:sz="0" w:space="0" w:color="auto"/>
        <w:left w:val="none" w:sz="0" w:space="0" w:color="auto"/>
        <w:bottom w:val="none" w:sz="0" w:space="0" w:color="auto"/>
        <w:right w:val="none" w:sz="0" w:space="0" w:color="auto"/>
      </w:divBdr>
    </w:div>
    <w:div w:id="1502236060">
      <w:bodyDiv w:val="1"/>
      <w:marLeft w:val="0"/>
      <w:marRight w:val="0"/>
      <w:marTop w:val="0"/>
      <w:marBottom w:val="0"/>
      <w:divBdr>
        <w:top w:val="none" w:sz="0" w:space="0" w:color="auto"/>
        <w:left w:val="none" w:sz="0" w:space="0" w:color="auto"/>
        <w:bottom w:val="none" w:sz="0" w:space="0" w:color="auto"/>
        <w:right w:val="none" w:sz="0" w:space="0" w:color="auto"/>
      </w:divBdr>
      <w:divsChild>
        <w:div w:id="614336431">
          <w:marLeft w:val="0"/>
          <w:marRight w:val="0"/>
          <w:marTop w:val="0"/>
          <w:marBottom w:val="0"/>
          <w:divBdr>
            <w:top w:val="none" w:sz="0" w:space="0" w:color="auto"/>
            <w:left w:val="none" w:sz="0" w:space="0" w:color="auto"/>
            <w:bottom w:val="none" w:sz="0" w:space="0" w:color="auto"/>
            <w:right w:val="none" w:sz="0" w:space="0" w:color="auto"/>
          </w:divBdr>
        </w:div>
        <w:div w:id="1395544373">
          <w:marLeft w:val="0"/>
          <w:marRight w:val="0"/>
          <w:marTop w:val="0"/>
          <w:marBottom w:val="0"/>
          <w:divBdr>
            <w:top w:val="none" w:sz="0" w:space="0" w:color="auto"/>
            <w:left w:val="none" w:sz="0" w:space="0" w:color="auto"/>
            <w:bottom w:val="none" w:sz="0" w:space="0" w:color="auto"/>
            <w:right w:val="none" w:sz="0" w:space="0" w:color="auto"/>
          </w:divBdr>
        </w:div>
        <w:div w:id="273294587">
          <w:marLeft w:val="0"/>
          <w:marRight w:val="0"/>
          <w:marTop w:val="0"/>
          <w:marBottom w:val="0"/>
          <w:divBdr>
            <w:top w:val="none" w:sz="0" w:space="0" w:color="auto"/>
            <w:left w:val="none" w:sz="0" w:space="0" w:color="auto"/>
            <w:bottom w:val="none" w:sz="0" w:space="0" w:color="auto"/>
            <w:right w:val="none" w:sz="0" w:space="0" w:color="auto"/>
          </w:divBdr>
        </w:div>
        <w:div w:id="1217621217">
          <w:marLeft w:val="0"/>
          <w:marRight w:val="0"/>
          <w:marTop w:val="0"/>
          <w:marBottom w:val="0"/>
          <w:divBdr>
            <w:top w:val="none" w:sz="0" w:space="0" w:color="auto"/>
            <w:left w:val="none" w:sz="0" w:space="0" w:color="auto"/>
            <w:bottom w:val="none" w:sz="0" w:space="0" w:color="auto"/>
            <w:right w:val="none" w:sz="0" w:space="0" w:color="auto"/>
          </w:divBdr>
        </w:div>
        <w:div w:id="696391339">
          <w:marLeft w:val="0"/>
          <w:marRight w:val="0"/>
          <w:marTop w:val="0"/>
          <w:marBottom w:val="0"/>
          <w:divBdr>
            <w:top w:val="none" w:sz="0" w:space="0" w:color="auto"/>
            <w:left w:val="none" w:sz="0" w:space="0" w:color="auto"/>
            <w:bottom w:val="none" w:sz="0" w:space="0" w:color="auto"/>
            <w:right w:val="none" w:sz="0" w:space="0" w:color="auto"/>
          </w:divBdr>
        </w:div>
        <w:div w:id="764955829">
          <w:marLeft w:val="0"/>
          <w:marRight w:val="0"/>
          <w:marTop w:val="0"/>
          <w:marBottom w:val="0"/>
          <w:divBdr>
            <w:top w:val="none" w:sz="0" w:space="0" w:color="auto"/>
            <w:left w:val="none" w:sz="0" w:space="0" w:color="auto"/>
            <w:bottom w:val="none" w:sz="0" w:space="0" w:color="auto"/>
            <w:right w:val="none" w:sz="0" w:space="0" w:color="auto"/>
          </w:divBdr>
        </w:div>
        <w:div w:id="1651591760">
          <w:marLeft w:val="0"/>
          <w:marRight w:val="0"/>
          <w:marTop w:val="0"/>
          <w:marBottom w:val="0"/>
          <w:divBdr>
            <w:top w:val="none" w:sz="0" w:space="0" w:color="auto"/>
            <w:left w:val="none" w:sz="0" w:space="0" w:color="auto"/>
            <w:bottom w:val="none" w:sz="0" w:space="0" w:color="auto"/>
            <w:right w:val="none" w:sz="0" w:space="0" w:color="auto"/>
          </w:divBdr>
        </w:div>
        <w:div w:id="241451292">
          <w:marLeft w:val="0"/>
          <w:marRight w:val="0"/>
          <w:marTop w:val="0"/>
          <w:marBottom w:val="0"/>
          <w:divBdr>
            <w:top w:val="none" w:sz="0" w:space="0" w:color="auto"/>
            <w:left w:val="none" w:sz="0" w:space="0" w:color="auto"/>
            <w:bottom w:val="none" w:sz="0" w:space="0" w:color="auto"/>
            <w:right w:val="none" w:sz="0" w:space="0" w:color="auto"/>
          </w:divBdr>
        </w:div>
        <w:div w:id="1916239002">
          <w:marLeft w:val="0"/>
          <w:marRight w:val="0"/>
          <w:marTop w:val="0"/>
          <w:marBottom w:val="0"/>
          <w:divBdr>
            <w:top w:val="none" w:sz="0" w:space="0" w:color="auto"/>
            <w:left w:val="none" w:sz="0" w:space="0" w:color="auto"/>
            <w:bottom w:val="none" w:sz="0" w:space="0" w:color="auto"/>
            <w:right w:val="none" w:sz="0" w:space="0" w:color="auto"/>
          </w:divBdr>
        </w:div>
        <w:div w:id="1318801965">
          <w:marLeft w:val="0"/>
          <w:marRight w:val="0"/>
          <w:marTop w:val="0"/>
          <w:marBottom w:val="0"/>
          <w:divBdr>
            <w:top w:val="none" w:sz="0" w:space="0" w:color="auto"/>
            <w:left w:val="none" w:sz="0" w:space="0" w:color="auto"/>
            <w:bottom w:val="none" w:sz="0" w:space="0" w:color="auto"/>
            <w:right w:val="none" w:sz="0" w:space="0" w:color="auto"/>
          </w:divBdr>
        </w:div>
        <w:div w:id="510412830">
          <w:marLeft w:val="0"/>
          <w:marRight w:val="0"/>
          <w:marTop w:val="0"/>
          <w:marBottom w:val="0"/>
          <w:divBdr>
            <w:top w:val="none" w:sz="0" w:space="0" w:color="auto"/>
            <w:left w:val="none" w:sz="0" w:space="0" w:color="auto"/>
            <w:bottom w:val="none" w:sz="0" w:space="0" w:color="auto"/>
            <w:right w:val="none" w:sz="0" w:space="0" w:color="auto"/>
          </w:divBdr>
        </w:div>
        <w:div w:id="1160269290">
          <w:marLeft w:val="0"/>
          <w:marRight w:val="0"/>
          <w:marTop w:val="0"/>
          <w:marBottom w:val="0"/>
          <w:divBdr>
            <w:top w:val="none" w:sz="0" w:space="0" w:color="auto"/>
            <w:left w:val="none" w:sz="0" w:space="0" w:color="auto"/>
            <w:bottom w:val="none" w:sz="0" w:space="0" w:color="auto"/>
            <w:right w:val="none" w:sz="0" w:space="0" w:color="auto"/>
          </w:divBdr>
        </w:div>
        <w:div w:id="850875119">
          <w:marLeft w:val="0"/>
          <w:marRight w:val="0"/>
          <w:marTop w:val="0"/>
          <w:marBottom w:val="0"/>
          <w:divBdr>
            <w:top w:val="none" w:sz="0" w:space="0" w:color="auto"/>
            <w:left w:val="none" w:sz="0" w:space="0" w:color="auto"/>
            <w:bottom w:val="none" w:sz="0" w:space="0" w:color="auto"/>
            <w:right w:val="none" w:sz="0" w:space="0" w:color="auto"/>
          </w:divBdr>
        </w:div>
        <w:div w:id="1003893541">
          <w:marLeft w:val="0"/>
          <w:marRight w:val="0"/>
          <w:marTop w:val="0"/>
          <w:marBottom w:val="0"/>
          <w:divBdr>
            <w:top w:val="none" w:sz="0" w:space="0" w:color="auto"/>
            <w:left w:val="none" w:sz="0" w:space="0" w:color="auto"/>
            <w:bottom w:val="none" w:sz="0" w:space="0" w:color="auto"/>
            <w:right w:val="none" w:sz="0" w:space="0" w:color="auto"/>
          </w:divBdr>
        </w:div>
        <w:div w:id="485510133">
          <w:marLeft w:val="0"/>
          <w:marRight w:val="0"/>
          <w:marTop w:val="0"/>
          <w:marBottom w:val="0"/>
          <w:divBdr>
            <w:top w:val="none" w:sz="0" w:space="0" w:color="auto"/>
            <w:left w:val="none" w:sz="0" w:space="0" w:color="auto"/>
            <w:bottom w:val="none" w:sz="0" w:space="0" w:color="auto"/>
            <w:right w:val="none" w:sz="0" w:space="0" w:color="auto"/>
          </w:divBdr>
        </w:div>
        <w:div w:id="536283138">
          <w:marLeft w:val="0"/>
          <w:marRight w:val="0"/>
          <w:marTop w:val="0"/>
          <w:marBottom w:val="0"/>
          <w:divBdr>
            <w:top w:val="none" w:sz="0" w:space="0" w:color="auto"/>
            <w:left w:val="none" w:sz="0" w:space="0" w:color="auto"/>
            <w:bottom w:val="none" w:sz="0" w:space="0" w:color="auto"/>
            <w:right w:val="none" w:sz="0" w:space="0" w:color="auto"/>
          </w:divBdr>
        </w:div>
        <w:div w:id="787508890">
          <w:marLeft w:val="0"/>
          <w:marRight w:val="0"/>
          <w:marTop w:val="0"/>
          <w:marBottom w:val="0"/>
          <w:divBdr>
            <w:top w:val="none" w:sz="0" w:space="0" w:color="auto"/>
            <w:left w:val="none" w:sz="0" w:space="0" w:color="auto"/>
            <w:bottom w:val="none" w:sz="0" w:space="0" w:color="auto"/>
            <w:right w:val="none" w:sz="0" w:space="0" w:color="auto"/>
          </w:divBdr>
        </w:div>
        <w:div w:id="913127430">
          <w:marLeft w:val="0"/>
          <w:marRight w:val="0"/>
          <w:marTop w:val="0"/>
          <w:marBottom w:val="0"/>
          <w:divBdr>
            <w:top w:val="none" w:sz="0" w:space="0" w:color="auto"/>
            <w:left w:val="none" w:sz="0" w:space="0" w:color="auto"/>
            <w:bottom w:val="none" w:sz="0" w:space="0" w:color="auto"/>
            <w:right w:val="none" w:sz="0" w:space="0" w:color="auto"/>
          </w:divBdr>
        </w:div>
        <w:div w:id="1648362620">
          <w:marLeft w:val="0"/>
          <w:marRight w:val="0"/>
          <w:marTop w:val="0"/>
          <w:marBottom w:val="0"/>
          <w:divBdr>
            <w:top w:val="none" w:sz="0" w:space="0" w:color="auto"/>
            <w:left w:val="none" w:sz="0" w:space="0" w:color="auto"/>
            <w:bottom w:val="none" w:sz="0" w:space="0" w:color="auto"/>
            <w:right w:val="none" w:sz="0" w:space="0" w:color="auto"/>
          </w:divBdr>
        </w:div>
        <w:div w:id="211114927">
          <w:marLeft w:val="0"/>
          <w:marRight w:val="0"/>
          <w:marTop w:val="0"/>
          <w:marBottom w:val="0"/>
          <w:divBdr>
            <w:top w:val="none" w:sz="0" w:space="0" w:color="auto"/>
            <w:left w:val="none" w:sz="0" w:space="0" w:color="auto"/>
            <w:bottom w:val="none" w:sz="0" w:space="0" w:color="auto"/>
            <w:right w:val="none" w:sz="0" w:space="0" w:color="auto"/>
          </w:divBdr>
        </w:div>
      </w:divsChild>
    </w:div>
    <w:div w:id="1515269976">
      <w:bodyDiv w:val="1"/>
      <w:marLeft w:val="0"/>
      <w:marRight w:val="0"/>
      <w:marTop w:val="0"/>
      <w:marBottom w:val="0"/>
      <w:divBdr>
        <w:top w:val="none" w:sz="0" w:space="0" w:color="auto"/>
        <w:left w:val="none" w:sz="0" w:space="0" w:color="auto"/>
        <w:bottom w:val="none" w:sz="0" w:space="0" w:color="auto"/>
        <w:right w:val="none" w:sz="0" w:space="0" w:color="auto"/>
      </w:divBdr>
    </w:div>
    <w:div w:id="1589928264">
      <w:bodyDiv w:val="1"/>
      <w:marLeft w:val="0"/>
      <w:marRight w:val="0"/>
      <w:marTop w:val="0"/>
      <w:marBottom w:val="0"/>
      <w:divBdr>
        <w:top w:val="none" w:sz="0" w:space="0" w:color="auto"/>
        <w:left w:val="none" w:sz="0" w:space="0" w:color="auto"/>
        <w:bottom w:val="none" w:sz="0" w:space="0" w:color="auto"/>
        <w:right w:val="none" w:sz="0" w:space="0" w:color="auto"/>
      </w:divBdr>
    </w:div>
    <w:div w:id="1661618323">
      <w:bodyDiv w:val="1"/>
      <w:marLeft w:val="0"/>
      <w:marRight w:val="0"/>
      <w:marTop w:val="0"/>
      <w:marBottom w:val="0"/>
      <w:divBdr>
        <w:top w:val="none" w:sz="0" w:space="0" w:color="auto"/>
        <w:left w:val="none" w:sz="0" w:space="0" w:color="auto"/>
        <w:bottom w:val="none" w:sz="0" w:space="0" w:color="auto"/>
        <w:right w:val="none" w:sz="0" w:space="0" w:color="auto"/>
      </w:divBdr>
    </w:div>
    <w:div w:id="1708990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r05.safelinks.protection.outlook.com/?url=https%3A%2F%2Fwww.donorplatform.org%2Fworkstreams-overview%2Fworkstream-data%2F&amp;data=05%7C02%7Ca.cordova%40ifad.org%7C75d62b01a04a4abdf58808ddad297900%7Cdc231ce49c9443aab3110a314fbce932%7C0%7C0%7C638857116196422718%7CUnknown%7CTWFpbGZsb3d8eyJFbXB0eU1hcGkiOnRydWUsIlYiOiIwLjAuMDAwMCIsIlAiOiJXaW4zMiIsIkFOIjoiTWFpbCIsIldUIjoyfQ%3D%3D%7C0%7C%7C%7C&amp;sdata=7fVR921Z2G%2FE6TSQ9ko%2FSls0%2B%2FxGF%2BdzPPC8%2BYK58qY%3D&amp;reserved=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ur05.safelinks.protection.outlook.com/?url=https%3A%2F%2Fwww.donorplatform.org%2Fworkstreams-overview%2Fworkstream-donor-coordination%2F&amp;data=05%7C02%7Ca.cordova%40ifad.org%7C75d62b01a04a4abdf58808ddad297900%7Cdc231ce49c9443aab3110a314fbce932%7C0%7C0%7C638857116196409345%7CUnknown%7CTWFpbGZsb3d8eyJFbXB0eU1hcGkiOnRydWUsIlYiOiIwLjAuMDAwMCIsIlAiOiJXaW4zMiIsIkFOIjoiTWFpbCIsIldUIjoyfQ%3D%3D%7C0%7C%7C%7C&amp;sdata=dBqoMpCRp22%2F8NTY4Ph1GKNF44eqDu4kcVZ9jI42obg%3D&amp;reserved=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05.safelinks.protection.outlook.com/?url=https%3A%2F%2Fwww.donorplatform.org%2Fworkstreams-overview%2Fworkstream-finance%2F&amp;data=05%7C02%7Ca.cordova%40ifad.org%7C75d62b01a04a4abdf58808ddad297900%7Cdc231ce49c9443aab3110a314fbce932%7C0%7C0%7C638857116196393686%7CUnknown%7CTWFpbGZsb3d8eyJFbXB0eU1hcGkiOnRydWUsIlYiOiIwLjAuMDAwMCIsIlAiOiJXaW4zMiIsIkFOIjoiTWFpbCIsIldUIjoyfQ%3D%3D%7C0%7C%7C%7C&amp;sdata=62vXjf2Guh%2BRtZwVgVMIfJ0M2qmJ76qB4JNCtn2ETAo%3D&amp;reserved=0"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eur05.safelinks.protection.outlook.com/?url=https%3A%2F%2Fwww.donorplatform.org%2Fworkstreams-overview%2F&amp;data=05%7C02%7Ca.cordova%40ifad.org%7C75d62b01a04a4abdf58808ddad297900%7Cdc231ce49c9443aab3110a314fbce932%7C0%7C0%7C638857116196379245%7CUnknown%7CTWFpbGZsb3d8eyJFbXB0eU1hcGkiOnRydWUsIlYiOiIwLjAuMDAwMCIsIlAiOiJXaW4zMiIsIkFOIjoiTWFpbCIsIldUIjoyfQ%3D%3D%7C0%7C%7C%7C&amp;sdata=APzprebKCtAuu0pvOJ6stx1%2BhRbiW7c28N9Qpm6I3Zc%3D&amp;reserved=0" TargetMode="External"/><Relationship Id="rId4" Type="http://schemas.openxmlformats.org/officeDocument/2006/relationships/numbering" Target="numbering.xml"/><Relationship Id="rId9" Type="http://schemas.openxmlformats.org/officeDocument/2006/relationships/hyperlink" Target="https://eur05.safelinks.protection.outlook.com/?url=https%3A%2F%2Fwww.donorplatform.org%2F&amp;data=05%7C02%7Ca.cordova%40ifad.org%7C75d62b01a04a4abdf58808ddad297900%7Cdc231ce49c9443aab3110a314fbce932%7C0%7C0%7C638857116196353496%7CUnknown%7CTWFpbGZsb3d8eyJFbXB0eU1hcGkiOnRydWUsIlYiOiIwLjAuMDAwMCIsIlAiOiJXaW4zMiIsIkFOIjoiTWFpbCIsIldUIjoyfQ%3D%3D%7C0%7C%7C%7C&amp;sdata=mFKDbtQtPbSrcMTfJmGcZKRJIIdpk%2FhJBd4309wHIJ8%3D&amp;reserved=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DAEC1A88A15E449C943F116F885E1B" ma:contentTypeVersion="10" ma:contentTypeDescription="Create a new document." ma:contentTypeScope="" ma:versionID="3a2460f7598971ff85546cf86b1a7da0">
  <xsd:schema xmlns:xsd="http://www.w3.org/2001/XMLSchema" xmlns:xs="http://www.w3.org/2001/XMLSchema" xmlns:p="http://schemas.microsoft.com/office/2006/metadata/properties" xmlns:ns3="f203c461-b381-4986-833a-ce028904ea9c" targetNamespace="http://schemas.microsoft.com/office/2006/metadata/properties" ma:root="true" ma:fieldsID="74d121ed98d2dbd83bab52c18d74f914" ns3:_="">
    <xsd:import namespace="f203c461-b381-4986-833a-ce028904ea9c"/>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3c461-b381-4986-833a-ce028904ea9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203c461-b381-4986-833a-ce028904ea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4D709D-4FA0-4F59-AA80-69B9E558E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3c461-b381-4986-833a-ce028904e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67630F-0A9B-4A6B-829B-CD1C397C132C}">
  <ds:schemaRefs>
    <ds:schemaRef ds:uri="http://schemas.microsoft.com/office/2006/metadata/properties"/>
    <ds:schemaRef ds:uri="http://schemas.microsoft.com/office/infopath/2007/PartnerControls"/>
    <ds:schemaRef ds:uri="f203c461-b381-4986-833a-ce028904ea9c"/>
  </ds:schemaRefs>
</ds:datastoreItem>
</file>

<file path=customXml/itemProps3.xml><?xml version="1.0" encoding="utf-8"?>
<ds:datastoreItem xmlns:ds="http://schemas.openxmlformats.org/officeDocument/2006/customXml" ds:itemID="{4607E813-0BE9-4B09-9F1B-4691595372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1780</Words>
  <Characters>10147</Characters>
  <Application>Microsoft Office Word</Application>
  <DocSecurity>0</DocSecurity>
  <Lines>84</Lines>
  <Paragraphs>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IFAD</Company>
  <LinksUpToDate>false</LinksUpToDate>
  <CharactersWithSpaces>11904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lmssd</dc:creator>
  <cp:lastModifiedBy>Alessandro Cordova</cp:lastModifiedBy>
  <cp:revision>2</cp:revision>
  <dcterms:created xsi:type="dcterms:W3CDTF">2025-12-02T14:14:00Z</dcterms:created>
  <dcterms:modified xsi:type="dcterms:W3CDTF">2025-12-02T14:14:00Z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0x010100E0DAEC1A88A15E449C943F116F885E1B</vt:lpwstr>
  </property>
</Properties>
</file>